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422" w:rsidRDefault="003A2422" w:rsidP="0038001A">
      <w:pPr>
        <w:ind w:firstLine="720"/>
        <w:rPr>
          <w:sz w:val="32"/>
          <w:szCs w:val="32"/>
        </w:rPr>
      </w:pPr>
    </w:p>
    <w:p w:rsidR="003A2422" w:rsidRDefault="003A2422" w:rsidP="0038001A">
      <w:pPr>
        <w:ind w:firstLine="720"/>
        <w:rPr>
          <w:sz w:val="32"/>
          <w:szCs w:val="32"/>
        </w:rPr>
      </w:pPr>
      <w:r>
        <w:rPr>
          <w:sz w:val="32"/>
          <w:szCs w:val="32"/>
        </w:rPr>
        <w:t>Лекции 10,11</w:t>
      </w:r>
    </w:p>
    <w:p w:rsidR="003A2422" w:rsidRPr="00FB75C7" w:rsidRDefault="003A2422" w:rsidP="003A2422">
      <w:pPr>
        <w:widowControl w:val="0"/>
        <w:autoSpaceDE w:val="0"/>
        <w:autoSpaceDN w:val="0"/>
        <w:adjustRightInd w:val="0"/>
        <w:rPr>
          <w:rFonts w:ascii="TimesNewRomanPSMT" w:hAnsi="TimesNewRomanPSMT" w:cs="TimesNewRomanPSMT"/>
          <w:b/>
          <w:bCs/>
          <w:sz w:val="28"/>
          <w:szCs w:val="28"/>
        </w:rPr>
      </w:pPr>
      <w:r w:rsidRPr="00DC705E">
        <w:rPr>
          <w:b/>
          <w:bCs/>
          <w:sz w:val="28"/>
          <w:szCs w:val="28"/>
        </w:rPr>
        <w:t>4   МОДЕЛЬНЫЙ</w:t>
      </w:r>
      <w:r>
        <w:rPr>
          <w:rFonts w:asciiTheme="minorHAnsi" w:hAnsiTheme="minorHAnsi" w:cs="TimesNewRomanPSMT"/>
          <w:b/>
          <w:bCs/>
          <w:sz w:val="28"/>
          <w:szCs w:val="28"/>
        </w:rPr>
        <w:t xml:space="preserve"> (</w:t>
      </w:r>
      <w:r w:rsidRPr="00FB75C7">
        <w:rPr>
          <w:rFonts w:ascii="TimesNewRomanPSMT" w:hAnsi="TimesNewRomanPSMT" w:cs="TimesNewRomanPSMT"/>
          <w:b/>
          <w:bCs/>
          <w:sz w:val="28"/>
          <w:szCs w:val="28"/>
        </w:rPr>
        <w:t>ФАКТОРНЫЙ</w:t>
      </w:r>
      <w:r>
        <w:rPr>
          <w:rFonts w:asciiTheme="minorHAnsi" w:hAnsiTheme="minorHAnsi" w:cs="TimesNewRomanPSMT"/>
          <w:b/>
          <w:bCs/>
          <w:sz w:val="28"/>
          <w:szCs w:val="28"/>
        </w:rPr>
        <w:t>)</w:t>
      </w:r>
      <w:r>
        <w:rPr>
          <w:rFonts w:ascii="TimesNewRomanPSMT" w:hAnsi="TimesNewRomanPSMT" w:cs="TimesNewRomanPSMT"/>
          <w:b/>
          <w:bCs/>
          <w:sz w:val="28"/>
          <w:szCs w:val="28"/>
        </w:rPr>
        <w:t xml:space="preserve">  </w:t>
      </w:r>
      <w:r w:rsidRPr="00FB75C7">
        <w:rPr>
          <w:rFonts w:ascii="TimesNewRomanPSMT" w:hAnsi="TimesNewRomanPSMT" w:cs="TimesNewRomanPSMT"/>
          <w:b/>
          <w:bCs/>
          <w:sz w:val="28"/>
          <w:szCs w:val="28"/>
        </w:rPr>
        <w:t>ЭКСПЕРИМЕНТ</w:t>
      </w:r>
    </w:p>
    <w:p w:rsidR="003A2422" w:rsidRPr="00FB75C7" w:rsidRDefault="003A2422" w:rsidP="003A2422">
      <w:pPr>
        <w:widowControl w:val="0"/>
        <w:autoSpaceDE w:val="0"/>
        <w:autoSpaceDN w:val="0"/>
        <w:adjustRightInd w:val="0"/>
        <w:rPr>
          <w:rFonts w:asciiTheme="minorHAnsi" w:hAnsiTheme="minorHAnsi" w:cs="TimesNewRomanPSMT"/>
          <w:b/>
          <w:bCs/>
          <w:sz w:val="28"/>
          <w:szCs w:val="28"/>
        </w:rPr>
      </w:pPr>
      <w:r>
        <w:rPr>
          <w:rFonts w:asciiTheme="minorHAnsi" w:hAnsiTheme="minorHAnsi" w:cs="TimesNewRomanPSMT"/>
          <w:b/>
          <w:bCs/>
          <w:sz w:val="28"/>
          <w:szCs w:val="28"/>
        </w:rPr>
        <w:t xml:space="preserve"> </w:t>
      </w:r>
    </w:p>
    <w:p w:rsidR="003A2422" w:rsidRPr="00FB75C7" w:rsidRDefault="003A2422" w:rsidP="003A2422">
      <w:pPr>
        <w:widowControl w:val="0"/>
        <w:autoSpaceDE w:val="0"/>
        <w:autoSpaceDN w:val="0"/>
        <w:adjustRightInd w:val="0"/>
      </w:pPr>
      <w:r w:rsidRPr="00FB75C7">
        <w:rPr>
          <w:bCs/>
        </w:rPr>
        <w:t xml:space="preserve">РЕГРЕССИОННЫЕ МОДЕЛИ </w:t>
      </w:r>
    </w:p>
    <w:p w:rsidR="003A2422" w:rsidRDefault="003A2422" w:rsidP="003A2422">
      <w:pPr>
        <w:widowControl w:val="0"/>
        <w:tabs>
          <w:tab w:val="left" w:pos="0"/>
        </w:tabs>
        <w:autoSpaceDE w:val="0"/>
        <w:autoSpaceDN w:val="0"/>
        <w:adjustRightInd w:val="0"/>
        <w:ind w:firstLine="720"/>
        <w:jc w:val="both"/>
        <w:rPr>
          <w:rFonts w:ascii="Calibri" w:hAnsi="Calibri" w:cs="Calibri"/>
        </w:rPr>
      </w:pP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В  настоящее время сформировалось новое направление в теории эксперимента: активный эксперимент, имеющий две равнозначные составляющие. Первая - техника проведения эксперимента; вторая - приёмы интенсификации исследований с использованием методов математического планирования данного эксперимента с получением регрессионной математической модели, позволяющей оптимизировать исследуемый процесс. Планирование эксперимента заключается в выборе числа и условий проведения опытов (полный факторный эксперимент на двух уровнях; вероятностно-детерминированное планирование многофакторного эксперимента; дробный факторный эксперимент), позволяющих получить необходимые знания об объекте исследования с требуемой точностью. Важным условием научно поставленного эксперимента является минимизация общего числа опытов с соответствующим уменьшением затрат материальных, трудовых и временных ресурсов с сохранением качества полученной информации. </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При проведении опытов неизбежна неопределённость (погрешность) результатов измерений. В связи с этим, исследователь должен решить задачу оценивания неопределённости результатов измерений методами математической статистики (статистическое оценивание), которое включает:</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теорию статистических оценок, в соответствии с которой эксперимент или процесс контроля, в результате которого получают очередное значение  наблюдаемой величины, называют статистическим испытанием, а его результат, выраженный количественно,- случайной величиной.  Результаты наблюдений являются выборкой измеряемой  случайной величины из её генеральной совокупности. Задача исследователя при наличии конечного числа наблюдений (выборки) оценить истинные значения параметров генеральной совокупности; </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точечная оценка - оценка истинного значения параметра одним числом. Цель первичного анализа данных - получить общее представление о выборке. По выборке оцениваются математическое ожидание, дисперсия, стандартное отклонение генеральной совокупности, размах – разность </w:t>
      </w:r>
      <w:proofErr w:type="gramStart"/>
      <w:r>
        <w:rPr>
          <w:rFonts w:ascii="Times-Roman" w:hAnsi="Times-Roman" w:cs="Times-Roman"/>
          <w:sz w:val="28"/>
          <w:szCs w:val="28"/>
        </w:rPr>
        <w:t>максимального</w:t>
      </w:r>
      <w:proofErr w:type="gramEnd"/>
      <w:r>
        <w:rPr>
          <w:rFonts w:ascii="Times-Roman" w:hAnsi="Times-Roman" w:cs="Times-Roman"/>
          <w:sz w:val="28"/>
          <w:szCs w:val="28"/>
        </w:rPr>
        <w:t xml:space="preserve"> и </w:t>
      </w:r>
      <w:proofErr w:type="spellStart"/>
      <w:r>
        <w:rPr>
          <w:rFonts w:ascii="Times-Roman" w:hAnsi="Times-Roman" w:cs="Times-Roman"/>
          <w:sz w:val="28"/>
          <w:szCs w:val="28"/>
        </w:rPr>
        <w:t>минимальгного</w:t>
      </w:r>
      <w:proofErr w:type="spellEnd"/>
      <w:r>
        <w:rPr>
          <w:rFonts w:ascii="Times-Roman" w:hAnsi="Times-Roman" w:cs="Times-Roman"/>
          <w:sz w:val="28"/>
          <w:szCs w:val="28"/>
        </w:rPr>
        <w:t xml:space="preserve"> значений выборки. Точечная оценка математического ожидания по случайной выборке равна выборочному среднему арифметическому; точечная оценка генеральной дисперсии является выборочная дисперсия; квадратный корень из выборочной дисперсии – выборочное стандартное отклонение – оценка стандартного отклонения генеральной совокупности;</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интервальная оценка указывает границы интервала, внутри которого находится истинное значение параметра с соответствующей доверительной </w:t>
      </w:r>
      <w:r>
        <w:rPr>
          <w:rFonts w:ascii="Times-Roman" w:hAnsi="Times-Roman" w:cs="Times-Roman"/>
          <w:sz w:val="28"/>
          <w:szCs w:val="28"/>
        </w:rPr>
        <w:lastRenderedPageBreak/>
        <w:t>вероятностью. По мере увеличения доверительной вероятности возрастает и величина доверительного интервала (при неизменном числе наблюдений);</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число степеней свободы в статистике определяют как общее число измерений за вычетом числа оценок, уже рассчитанных по этим измерениям и применяемых при расчёте рассматриваемой характеристики.</w:t>
      </w:r>
    </w:p>
    <w:p w:rsidR="003A2422" w:rsidRDefault="003A2422" w:rsidP="003A2422">
      <w:pPr>
        <w:widowControl w:val="0"/>
        <w:autoSpaceDE w:val="0"/>
        <w:autoSpaceDN w:val="0"/>
        <w:adjustRightInd w:val="0"/>
        <w:jc w:val="both"/>
        <w:rPr>
          <w:rFonts w:ascii="Times-Roman" w:hAnsi="Times-Roman" w:cs="Times-Roman"/>
          <w:sz w:val="28"/>
          <w:szCs w:val="28"/>
        </w:rPr>
      </w:pP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Статистические оценки и проверка гипотез при получении математической модели  </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проведении экспериментальных исследований решаются, как правило, следующие задачи: </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выявление качественно-количественных закономерностей, устанавливающих отношение между переменными, которые представляют объект в установившемся (статическом) режиме;</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нахождение численных значений переменных, обеспечивающих оптимальный по заданному критерию установившийся режим функционирования объекта (оптимизация эксперимента).</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проверка статистических гипотез. Гипотеза – содержательное высказывание о свойствах генеральной совокупности, из которой взята </w:t>
      </w:r>
      <w:proofErr w:type="spellStart"/>
      <w:r>
        <w:rPr>
          <w:rFonts w:ascii="Times-Roman" w:hAnsi="Times-Roman" w:cs="Times-Roman"/>
          <w:sz w:val="28"/>
          <w:szCs w:val="28"/>
        </w:rPr>
        <w:t>выборка</w:t>
      </w:r>
      <w:proofErr w:type="gramStart"/>
      <w:r>
        <w:rPr>
          <w:rFonts w:ascii="Times-Roman" w:hAnsi="Times-Roman" w:cs="Times-Roman"/>
          <w:sz w:val="28"/>
          <w:szCs w:val="28"/>
        </w:rPr>
        <w:t>.Р</w:t>
      </w:r>
      <w:proofErr w:type="gramEnd"/>
      <w:r>
        <w:rPr>
          <w:rFonts w:ascii="Times-Roman" w:hAnsi="Times-Roman" w:cs="Times-Roman"/>
          <w:sz w:val="28"/>
          <w:szCs w:val="28"/>
        </w:rPr>
        <w:t>езультаты</w:t>
      </w:r>
      <w:proofErr w:type="spellEnd"/>
      <w:r>
        <w:rPr>
          <w:rFonts w:ascii="Times-Roman" w:hAnsi="Times-Roman" w:cs="Times-Roman"/>
          <w:sz w:val="28"/>
          <w:szCs w:val="28"/>
        </w:rPr>
        <w:t xml:space="preserve"> эксперимента довольно часто удаётся </w:t>
      </w:r>
      <w:proofErr w:type="spellStart"/>
      <w:r>
        <w:rPr>
          <w:rFonts w:ascii="Times-Roman" w:hAnsi="Times-Roman" w:cs="Times-Roman"/>
          <w:sz w:val="28"/>
          <w:szCs w:val="28"/>
        </w:rPr>
        <w:t>интепретировать</w:t>
      </w:r>
      <w:proofErr w:type="spellEnd"/>
      <w:r>
        <w:rPr>
          <w:rFonts w:ascii="Times-Roman" w:hAnsi="Times-Roman" w:cs="Times-Roman"/>
          <w:sz w:val="28"/>
          <w:szCs w:val="28"/>
        </w:rPr>
        <w:t xml:space="preserve"> в терминах проверки </w:t>
      </w:r>
      <w:proofErr w:type="spellStart"/>
      <w:r>
        <w:rPr>
          <w:rFonts w:ascii="Times-Roman" w:hAnsi="Times-Roman" w:cs="Times-Roman"/>
          <w:sz w:val="28"/>
          <w:szCs w:val="28"/>
        </w:rPr>
        <w:t>гипотез.Вероятностное</w:t>
      </w:r>
      <w:proofErr w:type="spellEnd"/>
      <w:r>
        <w:rPr>
          <w:rFonts w:ascii="Times-Roman" w:hAnsi="Times-Roman" w:cs="Times-Roman"/>
          <w:sz w:val="28"/>
          <w:szCs w:val="28"/>
        </w:rPr>
        <w:t xml:space="preserve"> заключение экспериментатора по результатам научных наблюдений сводится к оценке гипотезы. Эта, так называемая, «нулевая» гипотеза заключается в предположении, что отклонение полученной в опыте характеристики от ожидаемого её значения или расхождение между опытными данными в параллельных измерениях носит случайный </w:t>
      </w:r>
      <w:proofErr w:type="spellStart"/>
      <w:r>
        <w:rPr>
          <w:rFonts w:ascii="Times-Roman" w:hAnsi="Times-Roman" w:cs="Times-Roman"/>
          <w:sz w:val="28"/>
          <w:szCs w:val="28"/>
        </w:rPr>
        <w:t>характер</w:t>
      </w:r>
      <w:proofErr w:type="gramStart"/>
      <w:r>
        <w:rPr>
          <w:rFonts w:ascii="Times-Roman" w:hAnsi="Times-Roman" w:cs="Times-Roman"/>
          <w:sz w:val="28"/>
          <w:szCs w:val="28"/>
        </w:rPr>
        <w:t>.П</w:t>
      </w:r>
      <w:proofErr w:type="gramEnd"/>
      <w:r>
        <w:rPr>
          <w:rFonts w:ascii="Times-Roman" w:hAnsi="Times-Roman" w:cs="Times-Roman"/>
          <w:sz w:val="28"/>
          <w:szCs w:val="28"/>
        </w:rPr>
        <w:t>роверка</w:t>
      </w:r>
      <w:proofErr w:type="spellEnd"/>
      <w:r>
        <w:rPr>
          <w:rFonts w:ascii="Times-Roman" w:hAnsi="Times-Roman" w:cs="Times-Roman"/>
          <w:sz w:val="28"/>
          <w:szCs w:val="28"/>
        </w:rPr>
        <w:t xml:space="preserve"> этой гипотезы сводится к ответу на вопрос: должна ли быть отвергнута нулевая гипотеза? Например, сопоставляются две выборки. Формулируется нуль-гипотеза: между обеими выборками нет существенной разницы, тем самым они принадлежат одной генеральной совокупности (различия носят случайный характер). Альтернативная (противоположная) гипотеза: различия объясняются не случайностью, а существом дела, тем самым, выборки относятся к разным генеральным совокупностям.</w:t>
      </w:r>
      <w:r>
        <w:rPr>
          <w:rFonts w:asciiTheme="minorHAnsi" w:hAnsiTheme="minorHAnsi" w:cs="Times-Roman"/>
          <w:sz w:val="28"/>
          <w:szCs w:val="28"/>
        </w:rPr>
        <w:t xml:space="preserve"> </w:t>
      </w:r>
      <w:r>
        <w:rPr>
          <w:rFonts w:ascii="Times-Roman" w:hAnsi="Times-Roman" w:cs="Times-Roman"/>
          <w:sz w:val="28"/>
          <w:szCs w:val="28"/>
        </w:rPr>
        <w:t xml:space="preserve">При проверке гипотезы в двух случаях принимается неверное решение (совершаем ошибку). Нуль-гипотеза верна, а мы её отвергаем – это ошибка первого рода. Нуль-гипотеза неверна, а мы её принимаем – это ошибка второго рода. Задача исследователя сделать вероятность ошибки минимальной. Наиболее эффективный, но и самый дорогой, увеличить число измерений (объём выборки). Другой вариант – задать </w:t>
      </w:r>
      <w:proofErr w:type="spellStart"/>
      <w:proofErr w:type="gramStart"/>
      <w:r>
        <w:rPr>
          <w:rFonts w:ascii="Times-Roman" w:hAnsi="Times-Roman" w:cs="Times-Roman"/>
          <w:sz w:val="28"/>
          <w:szCs w:val="28"/>
        </w:rPr>
        <w:t>задать</w:t>
      </w:r>
      <w:proofErr w:type="spellEnd"/>
      <w:proofErr w:type="gramEnd"/>
      <w:r>
        <w:rPr>
          <w:rFonts w:ascii="Times-Roman" w:hAnsi="Times-Roman" w:cs="Times-Roman"/>
          <w:sz w:val="28"/>
          <w:szCs w:val="28"/>
        </w:rPr>
        <w:t xml:space="preserve"> уровень строгости испытаний, по которому принимается решение о принятии гипотезы. При этом</w:t>
      </w:r>
      <w:proofErr w:type="gramStart"/>
      <w:r>
        <w:rPr>
          <w:rFonts w:ascii="Times-Roman" w:hAnsi="Times-Roman" w:cs="Times-Roman"/>
          <w:sz w:val="28"/>
          <w:szCs w:val="28"/>
        </w:rPr>
        <w:t>,</w:t>
      </w:r>
      <w:proofErr w:type="gramEnd"/>
      <w:r>
        <w:rPr>
          <w:rFonts w:ascii="Times-Roman" w:hAnsi="Times-Roman" w:cs="Times-Roman"/>
          <w:sz w:val="28"/>
          <w:szCs w:val="28"/>
        </w:rPr>
        <w:t xml:space="preserve"> чем строже испытание, тем больше вероятность допустить ошибку первого рода. Уровень значимости – вероятность допустить ошибку первого рода. Процедура проверки гипотез: по выборочным данным рассчитывается критерий проверки. Полученное значение сравнивают с критическим значением (табулировано). Как правило, используют следующие </w:t>
      </w:r>
      <w:proofErr w:type="spellStart"/>
      <w:r>
        <w:rPr>
          <w:rFonts w:ascii="Times-Roman" w:hAnsi="Times-Roman" w:cs="Times-Roman"/>
          <w:sz w:val="28"/>
          <w:szCs w:val="28"/>
        </w:rPr>
        <w:t>критетии</w:t>
      </w:r>
      <w:proofErr w:type="spellEnd"/>
      <w:r>
        <w:rPr>
          <w:rFonts w:ascii="Times-Roman" w:hAnsi="Times-Roman" w:cs="Times-Roman"/>
          <w:sz w:val="28"/>
          <w:szCs w:val="28"/>
        </w:rPr>
        <w:t xml:space="preserve">: критерий исключения грубой ошибки; критерий Фишера при сравнении двух дисперсий; критерий </w:t>
      </w:r>
      <w:proofErr w:type="spellStart"/>
      <w:r>
        <w:rPr>
          <w:rFonts w:ascii="Times-Roman" w:hAnsi="Times-Roman" w:cs="Times-Roman"/>
          <w:sz w:val="28"/>
          <w:szCs w:val="28"/>
        </w:rPr>
        <w:t>Кохрена</w:t>
      </w:r>
      <w:proofErr w:type="spellEnd"/>
      <w:r>
        <w:rPr>
          <w:rFonts w:ascii="Times-Roman" w:hAnsi="Times-Roman" w:cs="Times-Roman"/>
          <w:sz w:val="28"/>
          <w:szCs w:val="28"/>
        </w:rPr>
        <w:t xml:space="preserve"> при </w:t>
      </w:r>
      <w:r>
        <w:rPr>
          <w:rFonts w:ascii="Times-Roman" w:hAnsi="Times-Roman" w:cs="Times-Roman"/>
          <w:sz w:val="28"/>
          <w:szCs w:val="28"/>
        </w:rPr>
        <w:lastRenderedPageBreak/>
        <w:t xml:space="preserve">сравнении ряда дисперсий; критерий Стьюдента – проверочная статистика гипотезы о сравнении средних; проверка гипотезы о виде распределения – критерий </w:t>
      </w:r>
      <w:proofErr w:type="spellStart"/>
      <w:r>
        <w:rPr>
          <w:rFonts w:ascii="Times-Roman" w:hAnsi="Times-Roman" w:cs="Times-Roman"/>
          <w:sz w:val="28"/>
          <w:szCs w:val="28"/>
        </w:rPr>
        <w:t>хи-квадрат</w:t>
      </w:r>
      <w:proofErr w:type="spellEnd"/>
      <w:r>
        <w:rPr>
          <w:rFonts w:ascii="Times-Roman" w:hAnsi="Times-Roman" w:cs="Times-Roman"/>
          <w:sz w:val="28"/>
          <w:szCs w:val="28"/>
        </w:rPr>
        <w:t xml:space="preserve"> Пирсона.</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w:t>
      </w:r>
      <w:proofErr w:type="gramStart"/>
      <w:r>
        <w:rPr>
          <w:rFonts w:ascii="Times-Roman" w:hAnsi="Times-Roman" w:cs="Times-Roman"/>
          <w:sz w:val="28"/>
          <w:szCs w:val="28"/>
        </w:rPr>
        <w:t>м</w:t>
      </w:r>
      <w:proofErr w:type="gramEnd"/>
      <w:r>
        <w:rPr>
          <w:rFonts w:ascii="Times-Roman" w:hAnsi="Times-Roman" w:cs="Times-Roman"/>
          <w:sz w:val="28"/>
          <w:szCs w:val="28"/>
        </w:rPr>
        <w:t>етод наименьших квадратов (НК), при использовании которого требование наилучшего (наиболее вероятного) согласования принятой математической модели с данными эксперимента отвечает условию минимизации суммы квадратов отклонений значений экспериментальных точек от сглаживающей кривой:</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w:t>
      </w:r>
      <w:proofErr w:type="spellStart"/>
      <w:r>
        <w:rPr>
          <w:rFonts w:ascii="Times-Roman" w:hAnsi="Times-Roman" w:cs="Times-Roman"/>
          <w:sz w:val="28"/>
          <w:szCs w:val="28"/>
        </w:rPr>
        <w:t>min</w:t>
      </w:r>
      <w:proofErr w:type="spellEnd"/>
      <w:r>
        <w:rPr>
          <w:rFonts w:ascii="Times-Roman" w:hAnsi="Times-Roman" w:cs="Times-Roman"/>
          <w:sz w:val="28"/>
          <w:szCs w:val="28"/>
        </w:rPr>
        <w:t xml:space="preserve">     для числа опытов    N,</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где</w:t>
      </w:r>
      <w:r>
        <w:rPr>
          <w:rFonts w:ascii="Times-Roman" w:hAnsi="Times-Roman" w:cs="Times-Roman"/>
          <w:sz w:val="28"/>
          <w:szCs w:val="28"/>
        </w:rPr>
        <w:tab/>
      </w:r>
      <w:proofErr w:type="spellStart"/>
      <w:r>
        <w:rPr>
          <w:rFonts w:ascii="Times-Roman" w:hAnsi="Times-Roman" w:cs="Times-Roman"/>
          <w:sz w:val="28"/>
          <w:szCs w:val="28"/>
        </w:rPr>
        <w:t>y</w:t>
      </w:r>
      <w:r>
        <w:rPr>
          <w:rFonts w:ascii="Times-Roman" w:hAnsi="Times-Roman" w:cs="Times-Roman"/>
          <w:sz w:val="28"/>
          <w:szCs w:val="28"/>
          <w:vertAlign w:val="subscript"/>
        </w:rPr>
        <w:t>i</w:t>
      </w:r>
      <w:proofErr w:type="spellEnd"/>
      <w:r>
        <w:rPr>
          <w:rFonts w:ascii="Times-Roman" w:hAnsi="Times-Roman" w:cs="Times-Roman"/>
          <w:sz w:val="28"/>
          <w:szCs w:val="28"/>
        </w:rPr>
        <w:t xml:space="preserve">   и  </w:t>
      </w:r>
      <w:proofErr w:type="spellStart"/>
      <w:r>
        <w:rPr>
          <w:rFonts w:ascii="Times-Roman" w:hAnsi="Times-Roman" w:cs="Times-Roman"/>
          <w:sz w:val="28"/>
          <w:szCs w:val="28"/>
        </w:rPr>
        <w:t>x</w:t>
      </w:r>
      <w:r>
        <w:rPr>
          <w:rFonts w:ascii="Times-Roman" w:hAnsi="Times-Roman" w:cs="Times-Roman"/>
          <w:sz w:val="28"/>
          <w:szCs w:val="28"/>
          <w:vertAlign w:val="subscript"/>
        </w:rPr>
        <w:t>i</w:t>
      </w:r>
      <w:proofErr w:type="spellEnd"/>
      <w:r>
        <w:rPr>
          <w:rFonts w:ascii="Times-Roman" w:hAnsi="Times-Roman" w:cs="Times-Roman"/>
          <w:sz w:val="28"/>
          <w:szCs w:val="28"/>
        </w:rPr>
        <w:t xml:space="preserve">  - экспериментальные значения переменных в  </w:t>
      </w:r>
      <w:proofErr w:type="spellStart"/>
      <w:r>
        <w:rPr>
          <w:rFonts w:ascii="Times-Roman" w:hAnsi="Times-Roman" w:cs="Times-Roman"/>
          <w:sz w:val="28"/>
          <w:szCs w:val="28"/>
        </w:rPr>
        <w:t>i-ом</w:t>
      </w:r>
      <w:proofErr w:type="spellEnd"/>
      <w:r>
        <w:rPr>
          <w:rFonts w:ascii="Times-Roman" w:hAnsi="Times-Roman" w:cs="Times-Roman"/>
          <w:sz w:val="28"/>
          <w:szCs w:val="28"/>
        </w:rPr>
        <w:t xml:space="preserve"> опыте.</w:t>
      </w:r>
    </w:p>
    <w:p w:rsidR="003A2422" w:rsidRDefault="003A2422" w:rsidP="003A2422">
      <w:pPr>
        <w:widowControl w:val="0"/>
        <w:autoSpaceDE w:val="0"/>
        <w:autoSpaceDN w:val="0"/>
        <w:adjustRightInd w:val="0"/>
        <w:jc w:val="both"/>
        <w:rPr>
          <w:rFonts w:ascii="Times-Roman" w:hAnsi="Times-Roman" w:cs="Times-Roman"/>
          <w:sz w:val="28"/>
          <w:szCs w:val="28"/>
        </w:rPr>
      </w:pPr>
    </w:p>
    <w:p w:rsidR="003A2422" w:rsidRPr="00FB75C7" w:rsidRDefault="003A2422" w:rsidP="003A2422">
      <w:pPr>
        <w:widowControl w:val="0"/>
        <w:autoSpaceDE w:val="0"/>
        <w:autoSpaceDN w:val="0"/>
        <w:adjustRightInd w:val="0"/>
        <w:jc w:val="both"/>
        <w:rPr>
          <w:sz w:val="28"/>
          <w:szCs w:val="28"/>
        </w:rPr>
      </w:pPr>
      <w:proofErr w:type="gramStart"/>
      <w:r>
        <w:rPr>
          <w:rFonts w:ascii="Times-Roman" w:hAnsi="Times-Roman" w:cs="Times-Roman"/>
          <w:sz w:val="28"/>
          <w:szCs w:val="28"/>
        </w:rPr>
        <w:t xml:space="preserve">Метод наименьших квадратов, позволяющий определить параметры аппроксимирующей зависимости, становится регрессионным анализом, как только переходит к статистическим оценкам: оценка дисперсии </w:t>
      </w:r>
      <w:proofErr w:type="spellStart"/>
      <w:r>
        <w:rPr>
          <w:rFonts w:ascii="Times-Roman" w:hAnsi="Times-Roman" w:cs="Times-Roman"/>
          <w:sz w:val="28"/>
          <w:szCs w:val="28"/>
        </w:rPr>
        <w:t>воспроизводимости</w:t>
      </w:r>
      <w:proofErr w:type="spellEnd"/>
      <w:r>
        <w:rPr>
          <w:rFonts w:ascii="Times-Roman" w:hAnsi="Times-Roman" w:cs="Times-Roman"/>
          <w:sz w:val="28"/>
          <w:szCs w:val="28"/>
        </w:rPr>
        <w:t xml:space="preserve"> (определяется на основании данных параллельных опытов и характеризует </w:t>
      </w:r>
      <w:proofErr w:type="spellStart"/>
      <w:r>
        <w:rPr>
          <w:rFonts w:ascii="Times-Roman" w:hAnsi="Times-Roman" w:cs="Times-Roman"/>
          <w:sz w:val="28"/>
          <w:szCs w:val="28"/>
        </w:rPr>
        <w:t>равноточность</w:t>
      </w:r>
      <w:proofErr w:type="spellEnd"/>
      <w:r>
        <w:rPr>
          <w:rFonts w:ascii="Times-Roman" w:hAnsi="Times-Roman" w:cs="Times-Roman"/>
          <w:sz w:val="28"/>
          <w:szCs w:val="28"/>
        </w:rPr>
        <w:t xml:space="preserve"> измерений во всех опытах);  оценка значимости коэффициентов уравнения регрессии с помощью критерия Стьюдента; оценка адекватности аппроксимирующей зависимости исследуемому объекту</w:t>
      </w:r>
      <w:r>
        <w:rPr>
          <w:rFonts w:asciiTheme="minorHAnsi" w:hAnsiTheme="minorHAnsi" w:cs="Times-Roman"/>
          <w:sz w:val="28"/>
          <w:szCs w:val="28"/>
        </w:rPr>
        <w:t xml:space="preserve"> с </w:t>
      </w:r>
      <w:r w:rsidRPr="00FB75C7">
        <w:rPr>
          <w:sz w:val="28"/>
          <w:szCs w:val="28"/>
        </w:rPr>
        <w:t>использованием критерия Фишера..</w:t>
      </w:r>
      <w:proofErr w:type="gramEnd"/>
    </w:p>
    <w:p w:rsidR="003A2422" w:rsidRPr="00FB75C7" w:rsidRDefault="003A2422" w:rsidP="003A2422">
      <w:pPr>
        <w:widowControl w:val="0"/>
        <w:tabs>
          <w:tab w:val="left" w:pos="0"/>
        </w:tabs>
        <w:autoSpaceDE w:val="0"/>
        <w:autoSpaceDN w:val="0"/>
        <w:adjustRightInd w:val="0"/>
        <w:ind w:firstLine="720"/>
        <w:jc w:val="both"/>
      </w:pPr>
    </w:p>
    <w:p w:rsidR="003A2422" w:rsidRDefault="003A2422" w:rsidP="003A2422">
      <w:pPr>
        <w:widowControl w:val="0"/>
        <w:tabs>
          <w:tab w:val="left" w:pos="0"/>
        </w:tabs>
        <w:autoSpaceDE w:val="0"/>
        <w:autoSpaceDN w:val="0"/>
        <w:adjustRightInd w:val="0"/>
        <w:ind w:firstLine="720"/>
        <w:jc w:val="both"/>
        <w:rPr>
          <w:rFonts w:ascii="TimesNewRomanPSMT" w:hAnsi="TimesNewRomanPSMT" w:cs="TimesNewRomanPSMT"/>
        </w:rPr>
      </w:pPr>
    </w:p>
    <w:p w:rsidR="003A2422" w:rsidRDefault="003A2422" w:rsidP="003A2422">
      <w:pPr>
        <w:widowControl w:val="0"/>
        <w:autoSpaceDE w:val="0"/>
        <w:autoSpaceDN w:val="0"/>
        <w:adjustRightInd w:val="0"/>
        <w:jc w:val="center"/>
        <w:rPr>
          <w:rFonts w:ascii="Times-Roman" w:hAnsi="Times-Roman" w:cs="Times-Roman"/>
          <w:b/>
          <w:bCs/>
          <w:sz w:val="28"/>
          <w:szCs w:val="28"/>
        </w:rPr>
      </w:pPr>
      <w:r>
        <w:rPr>
          <w:rFonts w:ascii="Times-Roman" w:hAnsi="Times-Roman" w:cs="Times-Roman"/>
          <w:b/>
          <w:bCs/>
          <w:sz w:val="28"/>
          <w:szCs w:val="28"/>
        </w:rPr>
        <w:t xml:space="preserve">Планирование эксперимента (метод Бокса-Уилсона) </w:t>
      </w:r>
      <w:r w:rsidRPr="00BB75E2">
        <w:rPr>
          <w:b/>
          <w:bCs/>
          <w:sz w:val="28"/>
          <w:szCs w:val="28"/>
        </w:rPr>
        <w:t>на примере</w:t>
      </w:r>
      <w:r>
        <w:rPr>
          <w:rFonts w:ascii="Times-Roman" w:hAnsi="Times-Roman" w:cs="Times-Roman"/>
          <w:b/>
          <w:bCs/>
          <w:sz w:val="28"/>
          <w:szCs w:val="28"/>
        </w:rPr>
        <w:t xml:space="preserve"> определени</w:t>
      </w:r>
      <w:r>
        <w:rPr>
          <w:rFonts w:asciiTheme="minorHAnsi" w:hAnsiTheme="minorHAnsi" w:cs="Times-Roman"/>
          <w:b/>
          <w:bCs/>
          <w:sz w:val="28"/>
          <w:szCs w:val="28"/>
        </w:rPr>
        <w:t>я</w:t>
      </w:r>
      <w:r>
        <w:rPr>
          <w:rFonts w:ascii="Times-Roman" w:hAnsi="Times-Roman" w:cs="Times-Roman"/>
          <w:b/>
          <w:bCs/>
          <w:sz w:val="28"/>
          <w:szCs w:val="28"/>
        </w:rPr>
        <w:t xml:space="preserve"> оптимальных условий сгущения</w:t>
      </w:r>
    </w:p>
    <w:p w:rsidR="003A2422" w:rsidRDefault="003A2422" w:rsidP="003A2422">
      <w:pPr>
        <w:widowControl w:val="0"/>
        <w:autoSpaceDE w:val="0"/>
        <w:autoSpaceDN w:val="0"/>
        <w:adjustRightInd w:val="0"/>
        <w:rPr>
          <w:rFonts w:ascii="Times-Roman" w:hAnsi="Times-Roman" w:cs="Times-Roman"/>
          <w:b/>
          <w:bCs/>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Планы 1-го порядка служат для построения математических описаний в виде полиномов 1-ой степени (линейных уравнений регрессии):</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i/>
          <w:iCs/>
          <w:sz w:val="28"/>
          <w:szCs w:val="28"/>
        </w:rPr>
        <w:t>у = в</w:t>
      </w:r>
      <w:r>
        <w:rPr>
          <w:rFonts w:ascii="Times-Roman" w:hAnsi="Times-Roman" w:cs="Times-Roman"/>
          <w:i/>
          <w:iCs/>
          <w:sz w:val="28"/>
          <w:szCs w:val="28"/>
          <w:vertAlign w:val="subscript"/>
        </w:rPr>
        <w:t>о</w:t>
      </w:r>
      <w:r>
        <w:rPr>
          <w:rFonts w:ascii="Times-Roman" w:hAnsi="Times-Roman" w:cs="Times-Roman"/>
          <w:i/>
          <w:iCs/>
          <w:sz w:val="28"/>
          <w:szCs w:val="28"/>
        </w:rPr>
        <w:t xml:space="preserve"> + в</w:t>
      </w:r>
      <w:r>
        <w:rPr>
          <w:rFonts w:ascii="Times-Roman" w:hAnsi="Times-Roman" w:cs="Times-Roman"/>
          <w:i/>
          <w:iCs/>
          <w:sz w:val="28"/>
          <w:szCs w:val="28"/>
          <w:vertAlign w:val="subscript"/>
        </w:rPr>
        <w:t xml:space="preserve">1 </w:t>
      </w:r>
      <w:r>
        <w:rPr>
          <w:rFonts w:ascii="Times-Roman" w:hAnsi="Times-Roman" w:cs="Times-Roman"/>
          <w:i/>
          <w:iCs/>
          <w:sz w:val="28"/>
          <w:szCs w:val="28"/>
        </w:rPr>
        <w:t>х</w:t>
      </w:r>
      <w:r>
        <w:rPr>
          <w:rFonts w:ascii="Times-Roman" w:hAnsi="Times-Roman" w:cs="Times-Roman"/>
          <w:i/>
          <w:iCs/>
          <w:sz w:val="28"/>
          <w:szCs w:val="28"/>
          <w:vertAlign w:val="subscript"/>
        </w:rPr>
        <w:t>1</w:t>
      </w:r>
      <w:r>
        <w:rPr>
          <w:rFonts w:ascii="Times-Roman" w:hAnsi="Times-Roman" w:cs="Times-Roman"/>
          <w:i/>
          <w:iCs/>
          <w:sz w:val="28"/>
          <w:szCs w:val="28"/>
        </w:rPr>
        <w:t xml:space="preserve"> + в</w:t>
      </w:r>
      <w:r>
        <w:rPr>
          <w:rFonts w:ascii="Times-Roman" w:hAnsi="Times-Roman" w:cs="Times-Roman"/>
          <w:i/>
          <w:iCs/>
          <w:sz w:val="28"/>
          <w:szCs w:val="28"/>
          <w:vertAlign w:val="subscript"/>
        </w:rPr>
        <w:t>2</w:t>
      </w:r>
      <w:r>
        <w:rPr>
          <w:rFonts w:ascii="Times-Roman" w:hAnsi="Times-Roman" w:cs="Times-Roman"/>
          <w:i/>
          <w:iCs/>
          <w:sz w:val="28"/>
          <w:szCs w:val="28"/>
        </w:rPr>
        <w:t xml:space="preserve"> </w:t>
      </w:r>
      <w:proofErr w:type="spellStart"/>
      <w:r>
        <w:rPr>
          <w:rFonts w:ascii="Times-Roman" w:hAnsi="Times-Roman" w:cs="Times-Roman"/>
          <w:i/>
          <w:iCs/>
          <w:sz w:val="28"/>
          <w:szCs w:val="28"/>
        </w:rPr>
        <w:t>х</w:t>
      </w:r>
      <w:proofErr w:type="spellEnd"/>
      <w:r>
        <w:rPr>
          <w:rFonts w:ascii="Times-Roman" w:hAnsi="Times-Roman" w:cs="Times-Roman"/>
          <w:i/>
          <w:iCs/>
          <w:sz w:val="28"/>
          <w:szCs w:val="28"/>
        </w:rPr>
        <w:t xml:space="preserve"> </w:t>
      </w:r>
      <w:r>
        <w:rPr>
          <w:rFonts w:ascii="Times-Roman" w:hAnsi="Times-Roman" w:cs="Times-Roman"/>
          <w:i/>
          <w:iCs/>
          <w:sz w:val="28"/>
          <w:szCs w:val="28"/>
          <w:vertAlign w:val="subscript"/>
        </w:rPr>
        <w:t xml:space="preserve">2 </w:t>
      </w:r>
      <w:r>
        <w:rPr>
          <w:rFonts w:ascii="Times-Roman" w:hAnsi="Times-Roman" w:cs="Times-Roman"/>
          <w:i/>
          <w:iCs/>
          <w:sz w:val="28"/>
          <w:szCs w:val="28"/>
        </w:rPr>
        <w:t xml:space="preserve">+ . . . + </w:t>
      </w:r>
      <w:proofErr w:type="spellStart"/>
      <w:r>
        <w:rPr>
          <w:rFonts w:ascii="Times-Roman" w:hAnsi="Times-Roman" w:cs="Times-Roman"/>
          <w:i/>
          <w:iCs/>
          <w:sz w:val="28"/>
          <w:szCs w:val="28"/>
        </w:rPr>
        <w:t>в</w:t>
      </w:r>
      <w:r>
        <w:rPr>
          <w:rFonts w:ascii="Times-Roman" w:hAnsi="Times-Roman" w:cs="Times-Roman"/>
          <w:i/>
          <w:iCs/>
          <w:sz w:val="28"/>
          <w:szCs w:val="28"/>
          <w:vertAlign w:val="subscript"/>
        </w:rPr>
        <w:t>k</w:t>
      </w:r>
      <w:proofErr w:type="spellEnd"/>
      <w:r>
        <w:rPr>
          <w:rFonts w:ascii="Times-Roman" w:hAnsi="Times-Roman" w:cs="Times-Roman"/>
          <w:i/>
          <w:iCs/>
          <w:sz w:val="28"/>
          <w:szCs w:val="28"/>
        </w:rPr>
        <w:t xml:space="preserve"> </w:t>
      </w:r>
      <w:proofErr w:type="spellStart"/>
      <w:r>
        <w:rPr>
          <w:rFonts w:ascii="Times-Roman" w:hAnsi="Times-Roman" w:cs="Times-Roman"/>
          <w:i/>
          <w:iCs/>
          <w:sz w:val="28"/>
          <w:szCs w:val="28"/>
        </w:rPr>
        <w:t>x</w:t>
      </w:r>
      <w:r>
        <w:rPr>
          <w:rFonts w:ascii="Times-Roman" w:hAnsi="Times-Roman" w:cs="Times-Roman"/>
          <w:i/>
          <w:iCs/>
          <w:sz w:val="28"/>
          <w:szCs w:val="28"/>
          <w:vertAlign w:val="subscript"/>
        </w:rPr>
        <w:t>k</w:t>
      </w:r>
      <w:proofErr w:type="spellEnd"/>
      <w:proofErr w:type="gramStart"/>
      <w:r>
        <w:rPr>
          <w:rFonts w:ascii="Times-Roman" w:hAnsi="Times-Roman" w:cs="Times-Roman"/>
          <w:i/>
          <w:iCs/>
          <w:sz w:val="28"/>
          <w:szCs w:val="28"/>
        </w:rPr>
        <w:t xml:space="preserve"> </w:t>
      </w:r>
      <w:r>
        <w:rPr>
          <w:rFonts w:ascii="Times-Roman" w:hAnsi="Times-Roman" w:cs="Times-Roman"/>
          <w:sz w:val="28"/>
          <w:szCs w:val="28"/>
        </w:rPr>
        <w:t>;</w:t>
      </w:r>
      <w:proofErr w:type="gramEnd"/>
      <w:r>
        <w:rPr>
          <w:rFonts w:ascii="Times-Roman" w:hAnsi="Times-Roman" w:cs="Times-Roman"/>
          <w:i/>
          <w:iCs/>
          <w:sz w:val="28"/>
          <w:szCs w:val="28"/>
        </w:rPr>
        <w:t xml:space="preserve">                                  </w:t>
      </w:r>
      <w:r>
        <w:rPr>
          <w:rFonts w:ascii="Times-Roman" w:hAnsi="Times-Roman" w:cs="Times-Roman"/>
          <w:sz w:val="28"/>
          <w:szCs w:val="28"/>
        </w:rPr>
        <w:t>(А.1)</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Построение плана осуществляется в следующем порядке. Выбирается центр исследуемой области (центр плана) и в него переносится начало координат. Затем выбирается интервал варьирования по каждой переменной – расстояние по данной оси от центра до экспериментальной точки.</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Теория процесса сгущения позволяет в результате минералогического и физико-химического исследований предложить наиболее эффективные реагенты для агрегирования суспензий. Активный эксперимент позволяет получить математическую модель исследуемого процесса с последующей оптимизацией функции отклика. Выбор основного уровня осуществляется после обработки априорной информации, исходя из опыта либо из литературных источников по данным процессов сгущения аналогичных суспензий. Для уточнения полученной информации можно выполнить некоторое число предварительных опытов.</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 данном примере из литературных источников использованы наиболее эффективные электролиты и полимеры для сгущения суспензии.</w:t>
      </w:r>
    </w:p>
    <w:p w:rsidR="003A2422" w:rsidRDefault="003A2422" w:rsidP="003A2422">
      <w:pPr>
        <w:widowControl w:val="0"/>
        <w:autoSpaceDE w:val="0"/>
        <w:autoSpaceDN w:val="0"/>
        <w:adjustRightInd w:val="0"/>
        <w:jc w:val="both"/>
        <w:rPr>
          <w:rFonts w:ascii="Times-Roman" w:hAnsi="Times-Roman" w:cs="Times-Roman"/>
          <w:sz w:val="28"/>
          <w:szCs w:val="28"/>
        </w:rPr>
      </w:pPr>
      <w:proofErr w:type="gramStart"/>
      <w:r>
        <w:rPr>
          <w:rFonts w:ascii="Times-Roman" w:hAnsi="Times-Roman" w:cs="Times-Roman"/>
          <w:sz w:val="28"/>
          <w:szCs w:val="28"/>
        </w:rPr>
        <w:t xml:space="preserve">В качестве параметра оптимизации принята скорость расслоения пульпы на </w:t>
      </w:r>
      <w:r>
        <w:rPr>
          <w:rFonts w:ascii="Times-Roman" w:hAnsi="Times-Roman" w:cs="Times-Roman"/>
          <w:sz w:val="28"/>
          <w:szCs w:val="28"/>
        </w:rPr>
        <w:lastRenderedPageBreak/>
        <w:t>твердую и жидкую фазы.</w:t>
      </w:r>
      <w:proofErr w:type="gramEnd"/>
      <w:r>
        <w:rPr>
          <w:rFonts w:ascii="Times-Roman" w:hAnsi="Times-Roman" w:cs="Times-Roman"/>
          <w:sz w:val="28"/>
          <w:szCs w:val="28"/>
        </w:rPr>
        <w:t xml:space="preserve"> Значение факторов на основном уровне должны соответствовать максимально возможным значениям параметра оптимизации. При планировании методом полного факторного эксперимента на двух уровнях изучено действие трех факторов:  расход полимера Х</w:t>
      </w:r>
      <w:proofErr w:type="gramStart"/>
      <w:r>
        <w:rPr>
          <w:rFonts w:ascii="Times-Roman" w:hAnsi="Times-Roman" w:cs="Times-Roman"/>
          <w:sz w:val="28"/>
          <w:szCs w:val="28"/>
          <w:vertAlign w:val="subscript"/>
        </w:rPr>
        <w:t>1</w:t>
      </w:r>
      <w:proofErr w:type="gramEnd"/>
      <w:r>
        <w:rPr>
          <w:rFonts w:ascii="Times-Roman" w:hAnsi="Times-Roman" w:cs="Times-Roman"/>
          <w:sz w:val="28"/>
          <w:szCs w:val="28"/>
        </w:rPr>
        <w:t xml:space="preserve"> (см</w:t>
      </w:r>
      <w:r>
        <w:rPr>
          <w:rFonts w:ascii="Times-Roman" w:hAnsi="Times-Roman" w:cs="Times-Roman"/>
          <w:sz w:val="28"/>
          <w:szCs w:val="28"/>
          <w:vertAlign w:val="superscript"/>
        </w:rPr>
        <w:t xml:space="preserve">3 </w:t>
      </w:r>
      <w:r>
        <w:rPr>
          <w:rFonts w:ascii="Times-Roman" w:hAnsi="Times-Roman" w:cs="Times-Roman"/>
          <w:sz w:val="28"/>
          <w:szCs w:val="28"/>
          <w:vertAlign w:val="subscript"/>
        </w:rPr>
        <w:t xml:space="preserve"> </w:t>
      </w:r>
      <w:r>
        <w:rPr>
          <w:rFonts w:ascii="Times-Roman" w:hAnsi="Times-Roman" w:cs="Times-Roman"/>
          <w:sz w:val="28"/>
          <w:szCs w:val="28"/>
        </w:rPr>
        <w:t>на 100 см</w:t>
      </w:r>
      <w:r>
        <w:rPr>
          <w:rFonts w:ascii="Times-Roman" w:hAnsi="Times-Roman" w:cs="Times-Roman"/>
          <w:sz w:val="28"/>
          <w:szCs w:val="28"/>
          <w:vertAlign w:val="superscript"/>
        </w:rPr>
        <w:t>3</w:t>
      </w:r>
      <w:r>
        <w:rPr>
          <w:rFonts w:ascii="Times-Roman" w:hAnsi="Times-Roman" w:cs="Times-Roman"/>
          <w:sz w:val="28"/>
          <w:szCs w:val="28"/>
        </w:rPr>
        <w:t xml:space="preserve"> раствора); расход электролита Х</w:t>
      </w:r>
      <w:r>
        <w:rPr>
          <w:rFonts w:ascii="Times-Roman" w:hAnsi="Times-Roman" w:cs="Times-Roman"/>
          <w:sz w:val="28"/>
          <w:szCs w:val="28"/>
          <w:vertAlign w:val="subscript"/>
        </w:rPr>
        <w:t>2</w:t>
      </w:r>
      <w:r>
        <w:rPr>
          <w:rFonts w:ascii="Times-Roman" w:hAnsi="Times-Roman" w:cs="Times-Roman"/>
          <w:sz w:val="28"/>
          <w:szCs w:val="28"/>
        </w:rPr>
        <w:t xml:space="preserve"> , расход щелочи Х</w:t>
      </w:r>
      <w:r>
        <w:rPr>
          <w:rFonts w:ascii="Times-Roman" w:hAnsi="Times-Roman" w:cs="Times-Roman"/>
          <w:sz w:val="28"/>
          <w:szCs w:val="28"/>
          <w:vertAlign w:val="subscript"/>
        </w:rPr>
        <w:t xml:space="preserve">3, </w:t>
      </w:r>
      <w:r>
        <w:rPr>
          <w:rFonts w:ascii="Times-Roman" w:hAnsi="Times-Roman" w:cs="Times-Roman"/>
          <w:sz w:val="28"/>
          <w:szCs w:val="28"/>
        </w:rPr>
        <w:t xml:space="preserve">г (для регулировки </w:t>
      </w:r>
      <w:proofErr w:type="spellStart"/>
      <w:r>
        <w:rPr>
          <w:rFonts w:ascii="Times-Roman" w:hAnsi="Times-Roman" w:cs="Times-Roman"/>
          <w:sz w:val="28"/>
          <w:szCs w:val="28"/>
        </w:rPr>
        <w:t>рН</w:t>
      </w:r>
      <w:proofErr w:type="spellEnd"/>
      <w:r>
        <w:rPr>
          <w:rFonts w:ascii="Times-Roman" w:hAnsi="Times-Roman" w:cs="Times-Roman"/>
          <w:sz w:val="28"/>
          <w:szCs w:val="28"/>
        </w:rPr>
        <w:t xml:space="preserve"> пульпы) при одинаковых времени (30 с) и способе  перемешивания. Для оценки средней </w:t>
      </w:r>
      <w:proofErr w:type="spellStart"/>
      <w:r>
        <w:rPr>
          <w:rFonts w:ascii="Times-Roman" w:hAnsi="Times-Roman" w:cs="Times-Roman"/>
          <w:sz w:val="28"/>
          <w:szCs w:val="28"/>
        </w:rPr>
        <w:t>квадратической</w:t>
      </w:r>
      <w:proofErr w:type="spellEnd"/>
      <w:r>
        <w:rPr>
          <w:rFonts w:ascii="Times-Roman" w:hAnsi="Times-Roman" w:cs="Times-Roman"/>
          <w:sz w:val="28"/>
          <w:szCs w:val="28"/>
        </w:rPr>
        <w:t xml:space="preserve"> ошибки выполняются не менее трёх параллельных измерения на основном уровне (в данном примере) либо не менее двух параллельных измерения в каждом опыте для оценки неопределенности измерения параметра оптимизации.</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Условия проведения опытов приведены в таблице А.1.</w:t>
      </w:r>
    </w:p>
    <w:p w:rsidR="003A2422" w:rsidRDefault="003A2422" w:rsidP="003A2422">
      <w:pPr>
        <w:widowControl w:val="0"/>
        <w:autoSpaceDE w:val="0"/>
        <w:autoSpaceDN w:val="0"/>
        <w:adjustRightInd w:val="0"/>
        <w:jc w:val="both"/>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Таблица А.1 - Факторы и интервалы варьирования</w:t>
      </w:r>
    </w:p>
    <w:p w:rsidR="003A2422" w:rsidRDefault="003A2422" w:rsidP="003A2422">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2988"/>
        <w:gridCol w:w="2880"/>
        <w:gridCol w:w="2880"/>
      </w:tblGrid>
      <w:tr w:rsidR="003A2422" w:rsidTr="00F16B10">
        <w:tc>
          <w:tcPr>
            <w:tcW w:w="298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Факторы</w:t>
            </w:r>
          </w:p>
        </w:tc>
        <w:tc>
          <w:tcPr>
            <w:tcW w:w="288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Значение фактора</w:t>
            </w:r>
          </w:p>
          <w:p w:rsidR="003A2422" w:rsidRDefault="003A2422" w:rsidP="00F16B10">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 центре </w:t>
            </w:r>
            <w:proofErr w:type="spellStart"/>
            <w:r>
              <w:rPr>
                <w:rFonts w:ascii="Times-Roman" w:hAnsi="Times-Roman" w:cs="Times-Roman"/>
                <w:i/>
                <w:iCs/>
                <w:sz w:val="28"/>
                <w:szCs w:val="28"/>
              </w:rPr>
              <w:t>u</w:t>
            </w:r>
            <w:proofErr w:type="spellEnd"/>
            <w:r>
              <w:rPr>
                <w:rFonts w:ascii="Times-Roman" w:hAnsi="Times-Roman" w:cs="Times-Roman"/>
                <w:i/>
                <w:iCs/>
                <w:sz w:val="28"/>
                <w:szCs w:val="28"/>
                <w:vertAlign w:val="subscript"/>
              </w:rPr>
              <w:t xml:space="preserve"> </w:t>
            </w:r>
            <w:proofErr w:type="spellStart"/>
            <w:r>
              <w:rPr>
                <w:rFonts w:ascii="Times-Roman" w:hAnsi="Times-Roman" w:cs="Times-Roman"/>
                <w:sz w:val="28"/>
                <w:szCs w:val="28"/>
                <w:vertAlign w:val="subscript"/>
              </w:rPr>
              <w:t>io</w:t>
            </w:r>
            <w:proofErr w:type="spellEnd"/>
          </w:p>
        </w:tc>
        <w:tc>
          <w:tcPr>
            <w:tcW w:w="288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интервал</w:t>
            </w:r>
          </w:p>
          <w:p w:rsidR="003A2422" w:rsidRDefault="003A2422" w:rsidP="00F16B10">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варьирования </w:t>
            </w:r>
            <w:proofErr w:type="spellStart"/>
            <w:r>
              <w:rPr>
                <w:rFonts w:ascii="Times-Roman" w:hAnsi="Times-Roman" w:cs="Times-Roman"/>
                <w:sz w:val="28"/>
                <w:szCs w:val="28"/>
                <w:vertAlign w:val="subscript"/>
              </w:rPr>
              <w:t>i</w:t>
            </w:r>
            <w:proofErr w:type="spellEnd"/>
          </w:p>
        </w:tc>
      </w:tr>
      <w:tr w:rsidR="003A2422" w:rsidTr="00F16B10">
        <w:tc>
          <w:tcPr>
            <w:tcW w:w="298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vertAlign w:val="superscript"/>
              </w:rPr>
            </w:pP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r>
              <w:rPr>
                <w:rFonts w:ascii="Times-Roman" w:hAnsi="Times-Roman" w:cs="Times-Roman"/>
                <w:sz w:val="28"/>
                <w:szCs w:val="28"/>
                <w:vertAlign w:val="subscript"/>
              </w:rPr>
              <w:t>1</w:t>
            </w:r>
            <w:r>
              <w:rPr>
                <w:rFonts w:ascii="Times-Roman" w:hAnsi="Times-Roman" w:cs="Times-Roman"/>
                <w:sz w:val="28"/>
                <w:szCs w:val="28"/>
              </w:rPr>
              <w:t xml:space="preserve"> – расход полимера, V,см</w:t>
            </w:r>
            <w:r>
              <w:rPr>
                <w:rFonts w:ascii="Times-Roman" w:hAnsi="Times-Roman" w:cs="Times-Roman"/>
                <w:sz w:val="28"/>
                <w:szCs w:val="28"/>
                <w:vertAlign w:val="superscript"/>
              </w:rPr>
              <w:t>3</w:t>
            </w:r>
          </w:p>
          <w:p w:rsidR="003A2422" w:rsidRDefault="003A2422" w:rsidP="00F16B10">
            <w:pPr>
              <w:widowControl w:val="0"/>
              <w:autoSpaceDE w:val="0"/>
              <w:autoSpaceDN w:val="0"/>
              <w:adjustRightInd w:val="0"/>
              <w:rPr>
                <w:rFonts w:ascii="Times-Roman" w:hAnsi="Times-Roman" w:cs="Times-Roman"/>
                <w:sz w:val="28"/>
                <w:szCs w:val="28"/>
                <w:vertAlign w:val="superscript"/>
              </w:rPr>
            </w:pP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r>
              <w:rPr>
                <w:rFonts w:ascii="Times-Roman" w:hAnsi="Times-Roman" w:cs="Times-Roman"/>
                <w:sz w:val="28"/>
                <w:szCs w:val="28"/>
                <w:vertAlign w:val="subscript"/>
              </w:rPr>
              <w:t>2</w:t>
            </w:r>
            <w:r>
              <w:rPr>
                <w:rFonts w:ascii="Times-Roman" w:hAnsi="Times-Roman" w:cs="Times-Roman"/>
                <w:sz w:val="28"/>
                <w:szCs w:val="28"/>
              </w:rPr>
              <w:t xml:space="preserve"> – расход электролита, V,см</w:t>
            </w:r>
            <w:r>
              <w:rPr>
                <w:rFonts w:ascii="Times-Roman" w:hAnsi="Times-Roman" w:cs="Times-Roman"/>
                <w:sz w:val="28"/>
                <w:szCs w:val="28"/>
                <w:vertAlign w:val="superscript"/>
              </w:rPr>
              <w:t>3</w:t>
            </w:r>
          </w:p>
          <w:p w:rsidR="003A2422" w:rsidRDefault="003A2422" w:rsidP="00F16B10">
            <w:pPr>
              <w:widowControl w:val="0"/>
              <w:autoSpaceDE w:val="0"/>
              <w:autoSpaceDN w:val="0"/>
              <w:adjustRightInd w:val="0"/>
              <w:rPr>
                <w:rFonts w:ascii="Times-Roman" w:hAnsi="Times-Roman" w:cs="Times-Roman"/>
                <w:sz w:val="28"/>
                <w:szCs w:val="28"/>
              </w:rPr>
            </w:pPr>
            <w:proofErr w:type="spellStart"/>
            <w:r>
              <w:rPr>
                <w:rFonts w:ascii="Times-Roman" w:hAnsi="Times-Roman" w:cs="Times-Roman"/>
                <w:i/>
                <w:iCs/>
                <w:sz w:val="28"/>
                <w:szCs w:val="28"/>
              </w:rPr>
              <w:t>u</w:t>
            </w:r>
            <w:proofErr w:type="spellEnd"/>
            <w:r>
              <w:rPr>
                <w:rFonts w:ascii="Times-Roman" w:hAnsi="Times-Roman" w:cs="Times-Roman"/>
                <w:i/>
                <w:iCs/>
                <w:sz w:val="28"/>
                <w:szCs w:val="28"/>
              </w:rPr>
              <w:t xml:space="preserve"> </w:t>
            </w:r>
            <w:r>
              <w:rPr>
                <w:rFonts w:ascii="Times-Roman" w:hAnsi="Times-Roman" w:cs="Times-Roman"/>
                <w:sz w:val="28"/>
                <w:szCs w:val="28"/>
                <w:vertAlign w:val="subscript"/>
              </w:rPr>
              <w:t>3</w:t>
            </w:r>
            <w:r>
              <w:rPr>
                <w:rFonts w:ascii="Times-Roman" w:hAnsi="Times-Roman" w:cs="Times-Roman"/>
                <w:sz w:val="28"/>
                <w:szCs w:val="28"/>
              </w:rPr>
              <w:t xml:space="preserve"> – расход щелочи,  </w:t>
            </w:r>
            <w:proofErr w:type="spellStart"/>
            <w:r>
              <w:rPr>
                <w:rFonts w:ascii="Times-Roman" w:hAnsi="Times-Roman" w:cs="Times-Roman"/>
                <w:sz w:val="28"/>
                <w:szCs w:val="28"/>
              </w:rPr>
              <w:t>m</w:t>
            </w:r>
            <w:proofErr w:type="spellEnd"/>
            <w:r>
              <w:rPr>
                <w:rFonts w:ascii="Times-Roman" w:hAnsi="Times-Roman" w:cs="Times-Roman"/>
                <w:sz w:val="28"/>
                <w:szCs w:val="28"/>
              </w:rPr>
              <w:t>, г</w:t>
            </w:r>
          </w:p>
        </w:tc>
        <w:tc>
          <w:tcPr>
            <w:tcW w:w="288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c>
          <w:tcPr>
            <w:tcW w:w="288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r>
    </w:tbl>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Интервал варьирования выбран таким образом, чтобы значения факторов на нижнем уровне были равны нулю. Это позволит оценить как самостоятельное, так и совместное действие различных факторов. Для выполнения эксперимента приготовлены растворы электролитов (1,0 % по массе): полимеров – </w:t>
      </w:r>
      <w:proofErr w:type="gramStart"/>
      <w:r>
        <w:rPr>
          <w:rFonts w:ascii="Times-Roman" w:hAnsi="Times-Roman" w:cs="Times-Roman"/>
          <w:sz w:val="28"/>
          <w:szCs w:val="28"/>
        </w:rPr>
        <w:t xml:space="preserve">( </w:t>
      </w:r>
      <w:proofErr w:type="gramEnd"/>
      <w:r>
        <w:rPr>
          <w:rFonts w:ascii="Times-Roman" w:hAnsi="Times-Roman" w:cs="Times-Roman"/>
          <w:sz w:val="28"/>
          <w:szCs w:val="28"/>
        </w:rPr>
        <w:t>0,1 % по массе).</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Всего необходимо выполнить 8 опытов по матрице ПФЭ 2</w:t>
      </w:r>
      <w:r>
        <w:rPr>
          <w:rFonts w:ascii="Times-Roman" w:hAnsi="Times-Roman" w:cs="Times-Roman"/>
          <w:sz w:val="28"/>
          <w:szCs w:val="28"/>
          <w:vertAlign w:val="superscript"/>
        </w:rPr>
        <w:t>3</w:t>
      </w:r>
      <w:r>
        <w:rPr>
          <w:rFonts w:ascii="Times-Roman" w:hAnsi="Times-Roman" w:cs="Times-Roman"/>
          <w:sz w:val="28"/>
          <w:szCs w:val="28"/>
        </w:rPr>
        <w:t xml:space="preserve"> и три параллельных опыта на основном уровне с учетом рандомизации.</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Важно отметить, что порядок опытов в матрице планирования не должен определять реальную последовательность выполнения опытов. Опыты должны быть </w:t>
      </w:r>
      <w:proofErr w:type="spellStart"/>
      <w:r>
        <w:rPr>
          <w:rFonts w:ascii="Times-Roman" w:hAnsi="Times-Roman" w:cs="Times-Roman"/>
          <w:sz w:val="28"/>
          <w:szCs w:val="28"/>
        </w:rPr>
        <w:t>рандомизованы</w:t>
      </w:r>
      <w:proofErr w:type="spellEnd"/>
      <w:r>
        <w:rPr>
          <w:rFonts w:ascii="Times-Roman" w:hAnsi="Times-Roman" w:cs="Times-Roman"/>
          <w:sz w:val="28"/>
          <w:szCs w:val="28"/>
        </w:rPr>
        <w:t xml:space="preserve"> (выполнение опытов плана в случайном порядке). Для оценки дисперсии </w:t>
      </w:r>
      <w:proofErr w:type="spellStart"/>
      <w:r>
        <w:rPr>
          <w:rFonts w:ascii="Times-Roman" w:hAnsi="Times-Roman" w:cs="Times-Roman"/>
          <w:sz w:val="28"/>
          <w:szCs w:val="28"/>
        </w:rPr>
        <w:t>воспроизводимости</w:t>
      </w:r>
      <w:proofErr w:type="spellEnd"/>
      <w:r>
        <w:rPr>
          <w:rFonts w:ascii="Times-Roman" w:hAnsi="Times-Roman" w:cs="Times-Roman"/>
          <w:sz w:val="28"/>
          <w:szCs w:val="28"/>
        </w:rPr>
        <w:t xml:space="preserve"> каждый опыт повторяется несколько раз. В этом случае число повторений для каждой строки матрицы должно быть одинаковым, при этом </w:t>
      </w:r>
      <w:proofErr w:type="spellStart"/>
      <w:r>
        <w:rPr>
          <w:rFonts w:ascii="Times-Roman" w:hAnsi="Times-Roman" w:cs="Times-Roman"/>
          <w:sz w:val="28"/>
          <w:szCs w:val="28"/>
        </w:rPr>
        <w:t>рандомизируют</w:t>
      </w:r>
      <w:proofErr w:type="spellEnd"/>
      <w:r>
        <w:rPr>
          <w:rFonts w:ascii="Times-Roman" w:hAnsi="Times-Roman" w:cs="Times-Roman"/>
          <w:sz w:val="28"/>
          <w:szCs w:val="28"/>
        </w:rPr>
        <w:t xml:space="preserve"> все опыты, включая параллельные. Параллельные опыты в матрице планирования можно заменить параллельными измерениями функции отклика на основном уровне с последующей оценкой </w:t>
      </w:r>
      <w:proofErr w:type="spellStart"/>
      <w:r>
        <w:rPr>
          <w:rFonts w:ascii="Times-Roman" w:hAnsi="Times-Roman" w:cs="Times-Roman"/>
          <w:sz w:val="28"/>
          <w:szCs w:val="28"/>
        </w:rPr>
        <w:t>воспроизводимости</w:t>
      </w:r>
      <w:proofErr w:type="spellEnd"/>
      <w:r>
        <w:rPr>
          <w:rFonts w:ascii="Times-Roman" w:hAnsi="Times-Roman" w:cs="Times-Roman"/>
          <w:sz w:val="28"/>
          <w:szCs w:val="28"/>
        </w:rPr>
        <w:t>.</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lastRenderedPageBreak/>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х</w:t>
      </w:r>
      <w:r>
        <w:rPr>
          <w:rFonts w:ascii="Times-Roman" w:hAnsi="Times-Roman" w:cs="Times-Roman"/>
          <w:sz w:val="28"/>
          <w:szCs w:val="28"/>
          <w:vertAlign w:val="subscript"/>
        </w:rPr>
        <w:t>3</w:t>
      </w:r>
      <w:r>
        <w:rPr>
          <w:rFonts w:ascii="Times-Roman" w:hAnsi="Times-Roman" w:cs="Times-Roman"/>
          <w:sz w:val="28"/>
          <w:szCs w:val="28"/>
        </w:rPr>
        <w:t>. Учет взаимодействия позволяет оценить ряд особенностей поведения исследуемого объекта, связанных с его нелинейностью.</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Расчет коэффициентов по ПФЭ на примере двух факторов:  составляется расширенная матрица, содержащая четыре столбца:  </w:t>
      </w: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+ 1 (+).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полученных в опытах, образуется расширенная матрица.</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Обработка результатов эксперимента.</w:t>
      </w:r>
    </w:p>
    <w:p w:rsidR="003A2422" w:rsidRDefault="003A2422" w:rsidP="003A2422">
      <w:pPr>
        <w:widowControl w:val="0"/>
        <w:autoSpaceDE w:val="0"/>
        <w:autoSpaceDN w:val="0"/>
        <w:adjustRightInd w:val="0"/>
        <w:ind w:left="720"/>
        <w:jc w:val="both"/>
        <w:rPr>
          <w:rFonts w:ascii="Times-Roman" w:hAnsi="Times-Roman" w:cs="Times-Roman"/>
          <w:sz w:val="28"/>
          <w:szCs w:val="28"/>
        </w:rPr>
      </w:pPr>
      <w:r>
        <w:rPr>
          <w:rFonts w:ascii="Times-Roman" w:hAnsi="Times-Roman" w:cs="Times-Roman"/>
          <w:sz w:val="28"/>
          <w:szCs w:val="28"/>
        </w:rPr>
        <w:t>Определяют значения коэффициентов регрессионной модели.</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rPr>
        <w:t>:</w:t>
      </w:r>
    </w:p>
    <w:p w:rsidR="003A2422" w:rsidRDefault="003A2422" w:rsidP="003A2422">
      <w:pPr>
        <w:widowControl w:val="0"/>
        <w:autoSpaceDE w:val="0"/>
        <w:autoSpaceDN w:val="0"/>
        <w:adjustRightInd w:val="0"/>
        <w:jc w:val="both"/>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(А.2)</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i</w:t>
      </w:r>
      <w:proofErr w:type="spellEnd"/>
      <w:r>
        <w:rPr>
          <w:rFonts w:ascii="Times-Roman" w:hAnsi="Times-Roman" w:cs="Times-Roman"/>
          <w:sz w:val="28"/>
          <w:szCs w:val="28"/>
        </w:rPr>
        <w:t xml:space="preserve"> -  номер столбца;</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roofErr w:type="spellStart"/>
      <w:r>
        <w:rPr>
          <w:rFonts w:ascii="Times-Roman" w:hAnsi="Times-Roman" w:cs="Times-Roman"/>
          <w:i/>
          <w:iCs/>
          <w:sz w:val="28"/>
          <w:szCs w:val="28"/>
        </w:rPr>
        <w:t>j</w:t>
      </w:r>
      <w:proofErr w:type="spellEnd"/>
      <w:r>
        <w:rPr>
          <w:rFonts w:ascii="Times-Roman" w:hAnsi="Times-Roman" w:cs="Times-Roman"/>
          <w:sz w:val="28"/>
          <w:szCs w:val="28"/>
        </w:rPr>
        <w:t xml:space="preserve"> - номер строки.</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Обработка опытов ПФЭ 2 </w:t>
      </w:r>
      <w:proofErr w:type="spellStart"/>
      <w:r>
        <w:rPr>
          <w:rFonts w:ascii="Times-Roman" w:hAnsi="Times-Roman" w:cs="Times-Roman"/>
          <w:sz w:val="28"/>
          <w:szCs w:val="28"/>
          <w:vertAlign w:val="superscript"/>
        </w:rPr>
        <w:t>k</w:t>
      </w:r>
      <w:proofErr w:type="spellEnd"/>
      <w:r>
        <w:rPr>
          <w:rFonts w:ascii="Times-Roman" w:hAnsi="Times-Roman" w:cs="Times-Roman"/>
          <w:sz w:val="28"/>
          <w:szCs w:val="28"/>
        </w:rPr>
        <w:t xml:space="preserve"> при любом </w:t>
      </w:r>
      <w:proofErr w:type="spellStart"/>
      <w:r>
        <w:rPr>
          <w:rFonts w:ascii="Times-Roman" w:hAnsi="Times-Roman" w:cs="Times-Roman"/>
          <w:sz w:val="28"/>
          <w:szCs w:val="28"/>
        </w:rPr>
        <w:t>k</w:t>
      </w:r>
      <w:proofErr w:type="spellEnd"/>
      <w:r>
        <w:rPr>
          <w:rFonts w:ascii="Times-Roman" w:hAnsi="Times-Roman" w:cs="Times-Roman"/>
          <w:sz w:val="28"/>
          <w:szCs w:val="28"/>
        </w:rPr>
        <w:t xml:space="preserve"> определяет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rPr>
        <w:t>:</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ind w:left="2832"/>
        <w:rPr>
          <w:rFonts w:ascii="Times-Roman" w:hAnsi="Times-Roman" w:cs="Times-Roman"/>
          <w:sz w:val="28"/>
          <w:szCs w:val="28"/>
        </w:rPr>
      </w:pPr>
      <w:r>
        <w:rPr>
          <w:rFonts w:ascii="Times-Roman" w:hAnsi="Times-Roman" w:cs="Times-Roman"/>
        </w:rPr>
        <w:tab/>
      </w:r>
      <w:r>
        <w:rPr>
          <w:rFonts w:ascii="Times-Roman" w:hAnsi="Times-Roman" w:cs="Times-Roman"/>
        </w:rPr>
        <w:tab/>
      </w:r>
      <w:r>
        <w:rPr>
          <w:rFonts w:ascii="Times-Roman" w:hAnsi="Times-Roman" w:cs="Times-Roman"/>
        </w:rPr>
        <w:tab/>
      </w:r>
      <w:r>
        <w:rPr>
          <w:rFonts w:ascii="Times-Roman" w:hAnsi="Times-Roman" w:cs="Times-Roman"/>
          <w:sz w:val="28"/>
          <w:szCs w:val="28"/>
        </w:rPr>
        <w:t>(А.3)</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ind w:left="720"/>
        <w:rPr>
          <w:rFonts w:ascii="Times-Roman" w:hAnsi="Times-Roman" w:cs="Times-Roman"/>
          <w:sz w:val="28"/>
          <w:szCs w:val="28"/>
        </w:rPr>
      </w:pPr>
      <w:r>
        <w:rPr>
          <w:rFonts w:ascii="Times-Roman" w:hAnsi="Times-Roman" w:cs="Times-Roman"/>
          <w:sz w:val="28"/>
          <w:szCs w:val="28"/>
        </w:rPr>
        <w:t xml:space="preserve">Средняя </w:t>
      </w:r>
      <w:proofErr w:type="spellStart"/>
      <w:r>
        <w:rPr>
          <w:rFonts w:ascii="Times-Roman" w:hAnsi="Times-Roman" w:cs="Times-Roman"/>
          <w:sz w:val="28"/>
          <w:szCs w:val="28"/>
        </w:rPr>
        <w:t>квадратическая</w:t>
      </w:r>
      <w:proofErr w:type="spellEnd"/>
      <w:r>
        <w:rPr>
          <w:rFonts w:ascii="Times-Roman" w:hAnsi="Times-Roman" w:cs="Times-Roman"/>
          <w:sz w:val="28"/>
          <w:szCs w:val="28"/>
        </w:rPr>
        <w:t xml:space="preserve"> ошибка и доверительный интервал</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В последующих экспериментах наибольшее значение каждого из факторов (верхний уровень) равно </w:t>
      </w:r>
      <w:proofErr w:type="spellStart"/>
      <w:r>
        <w:rPr>
          <w:rFonts w:ascii="Times-Roman" w:hAnsi="Times-Roman" w:cs="Times-Roman"/>
          <w:i/>
          <w:iCs/>
          <w:sz w:val="28"/>
          <w:szCs w:val="28"/>
        </w:rPr>
        <w:t>u</w:t>
      </w:r>
      <w:r>
        <w:rPr>
          <w:rFonts w:ascii="Times-Roman" w:hAnsi="Times-Roman" w:cs="Times-Roman"/>
          <w:sz w:val="28"/>
          <w:szCs w:val="28"/>
          <w:vertAlign w:val="subscript"/>
        </w:rPr>
        <w:t>io</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а наименьшее (нижний уровень) равно </w:t>
      </w:r>
      <w:proofErr w:type="spellStart"/>
      <w:r>
        <w:rPr>
          <w:rFonts w:ascii="Times-Roman" w:hAnsi="Times-Roman" w:cs="Times-Roman"/>
          <w:i/>
          <w:iCs/>
          <w:sz w:val="28"/>
          <w:szCs w:val="28"/>
        </w:rPr>
        <w:t>u</w:t>
      </w:r>
      <w:proofErr w:type="spellEnd"/>
      <w:r>
        <w:rPr>
          <w:rFonts w:ascii="Times-Roman" w:hAnsi="Times-Roman" w:cs="Times-Roman"/>
          <w:i/>
          <w:iCs/>
          <w:sz w:val="28"/>
          <w:szCs w:val="28"/>
          <w:vertAlign w:val="subscript"/>
        </w:rPr>
        <w:t xml:space="preserve"> </w:t>
      </w:r>
      <w:proofErr w:type="spellStart"/>
      <w:r>
        <w:rPr>
          <w:rFonts w:ascii="Times-Roman" w:hAnsi="Times-Roman" w:cs="Times-Roman"/>
          <w:sz w:val="28"/>
          <w:szCs w:val="28"/>
          <w:vertAlign w:val="subscript"/>
        </w:rPr>
        <w:t>io</w:t>
      </w:r>
      <w:proofErr w:type="spellEnd"/>
      <w:r>
        <w:rPr>
          <w:rFonts w:ascii="Times-Roman" w:hAnsi="Times-Roman" w:cs="Times-Roman"/>
          <w:sz w:val="28"/>
          <w:szCs w:val="28"/>
        </w:rPr>
        <w:t xml:space="preserve"> -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Оптимальными свойствами обладают планы 1-го порядка, в которых каждый фактор принимает лишь два значения – варьируется на двух уровнях, верхнем и нижнем. На следующем этапе выполняется операция кодирования (приведения) переменных. Она заключается в том, что все координаты центра плана приравниваются нулю, а интервалы варьирования принимают за единицу.</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Кодированные переменные удобны потому, что вся обработка результатов опытов проводится в стандартной форме, не зависящей от конкретных условий задачи. Переход от натуральных (</w:t>
      </w:r>
      <w:proofErr w:type="spellStart"/>
      <w:r>
        <w:rPr>
          <w:rFonts w:ascii="Times-Roman" w:hAnsi="Times-Roman" w:cs="Times-Roman"/>
          <w:sz w:val="28"/>
          <w:szCs w:val="28"/>
        </w:rPr>
        <w:t>некодированных</w:t>
      </w:r>
      <w:proofErr w:type="spellEnd"/>
      <w:r>
        <w:rPr>
          <w:rFonts w:ascii="Times-Roman" w:hAnsi="Times-Roman" w:cs="Times-Roman"/>
          <w:sz w:val="28"/>
          <w:szCs w:val="28"/>
        </w:rPr>
        <w:t xml:space="preserve">) значений переменных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spellEnd"/>
      <w:r>
        <w:rPr>
          <w:rFonts w:ascii="Times-Roman" w:hAnsi="Times-Roman" w:cs="Times-Roman"/>
          <w:sz w:val="28"/>
          <w:szCs w:val="28"/>
        </w:rPr>
        <w:t xml:space="preserve"> к </w:t>
      </w:r>
      <w:proofErr w:type="gramStart"/>
      <w:r>
        <w:rPr>
          <w:rFonts w:ascii="Times-Roman" w:hAnsi="Times-Roman" w:cs="Times-Roman"/>
          <w:sz w:val="28"/>
          <w:szCs w:val="28"/>
        </w:rPr>
        <w:t>кодированным</w:t>
      </w:r>
      <w:proofErr w:type="gramEnd"/>
      <w:r>
        <w:rPr>
          <w:rFonts w:ascii="Times-Roman" w:hAnsi="Times-Roman" w:cs="Times-Roman"/>
          <w:sz w:val="28"/>
          <w:szCs w:val="28"/>
        </w:rPr>
        <w:t xml:space="preserve"> </w:t>
      </w:r>
      <w:proofErr w:type="spellStart"/>
      <w:r>
        <w:rPr>
          <w:rFonts w:ascii="Times-Roman" w:hAnsi="Times-Roman" w:cs="Times-Roman"/>
          <w:i/>
          <w:iCs/>
          <w:sz w:val="28"/>
          <w:szCs w:val="28"/>
        </w:rPr>
        <w:t>х</w:t>
      </w:r>
      <w:r>
        <w:rPr>
          <w:rFonts w:ascii="Times-Roman" w:hAnsi="Times-Roman" w:cs="Times-Roman"/>
          <w:sz w:val="28"/>
          <w:szCs w:val="28"/>
          <w:vertAlign w:val="subscript"/>
        </w:rPr>
        <w:t>i</w:t>
      </w:r>
      <w:proofErr w:type="spellEnd"/>
      <w:r>
        <w:rPr>
          <w:rFonts w:ascii="Times-Roman" w:hAnsi="Times-Roman" w:cs="Times-Roman"/>
          <w:sz w:val="28"/>
          <w:szCs w:val="28"/>
        </w:rPr>
        <w:t xml:space="preserve"> и обратно производится по формуле:</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r>
      <w:proofErr w:type="spellStart"/>
      <w:r>
        <w:rPr>
          <w:rFonts w:ascii="Times-Roman" w:hAnsi="Times-Roman" w:cs="Times-Roman"/>
          <w:i/>
          <w:iCs/>
          <w:sz w:val="28"/>
          <w:szCs w:val="28"/>
        </w:rPr>
        <w:t>х</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 (</w:t>
      </w: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gramStart"/>
      <w:r>
        <w:rPr>
          <w:rFonts w:ascii="Times-Roman" w:hAnsi="Times-Roman" w:cs="Times-Roman"/>
          <w:sz w:val="28"/>
          <w:szCs w:val="28"/>
          <w:vertAlign w:val="subscript"/>
        </w:rPr>
        <w:t>о</w:t>
      </w:r>
      <w:proofErr w:type="spellEnd"/>
      <w:proofErr w:type="gramEnd"/>
      <w:r>
        <w:rPr>
          <w:rFonts w:ascii="Times-Roman" w:hAnsi="Times-Roman" w:cs="Times-Roman"/>
          <w:sz w:val="28"/>
          <w:szCs w:val="28"/>
        </w:rPr>
        <w:t>)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sz w:val="28"/>
          <w:szCs w:val="28"/>
        </w:rPr>
        <w:tab/>
        <w:t xml:space="preserve">                    (А.3)</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и соответственно</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w:t>
      </w: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proofErr w:type="spellStart"/>
      <w:proofErr w:type="gramStart"/>
      <w:r>
        <w:rPr>
          <w:rFonts w:ascii="Times-Roman" w:hAnsi="Times-Roman" w:cs="Times-Roman"/>
          <w:sz w:val="28"/>
          <w:szCs w:val="28"/>
          <w:vertAlign w:val="subscript"/>
        </w:rPr>
        <w:t>i</w:t>
      </w:r>
      <w:proofErr w:type="gramEnd"/>
      <w:r>
        <w:rPr>
          <w:rFonts w:ascii="Times-Roman" w:hAnsi="Times-Roman" w:cs="Times-Roman"/>
          <w:sz w:val="28"/>
          <w:szCs w:val="28"/>
          <w:vertAlign w:val="subscript"/>
        </w:rPr>
        <w:t>о</w:t>
      </w:r>
      <w:proofErr w:type="spellEnd"/>
      <w:r>
        <w:rPr>
          <w:rFonts w:ascii="Times-Roman" w:hAnsi="Times-Roman" w:cs="Times-Roman"/>
          <w:sz w:val="28"/>
          <w:szCs w:val="28"/>
        </w:rPr>
        <w:t xml:space="preserve"> + </w:t>
      </w:r>
      <w:proofErr w:type="spellStart"/>
      <w:r>
        <w:rPr>
          <w:rFonts w:ascii="Times-Roman" w:hAnsi="Times-Roman" w:cs="Times-Roman"/>
          <w:i/>
          <w:iCs/>
          <w:sz w:val="28"/>
          <w:szCs w:val="28"/>
        </w:rPr>
        <w:t>х</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w:t>
      </w:r>
      <w:r>
        <w:rPr>
          <w:rFonts w:ascii="Times-Roman" w:hAnsi="Times-Roman" w:cs="Times-Roman"/>
          <w:sz w:val="28"/>
          <w:szCs w:val="28"/>
        </w:rPr>
        <w:tab/>
        <w:t xml:space="preserve">                    (А.4)</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на нижнем уровне, то </w:t>
      </w:r>
      <w:r>
        <w:rPr>
          <w:rFonts w:ascii="Times-Roman" w:hAnsi="Times-Roman" w:cs="Times-Roman"/>
          <w:sz w:val="28"/>
          <w:szCs w:val="28"/>
          <w:vertAlign w:val="subscript"/>
        </w:rPr>
        <w:t xml:space="preserve"> </w:t>
      </w:r>
      <w:proofErr w:type="spellStart"/>
      <w:r>
        <w:rPr>
          <w:rFonts w:ascii="Times-Roman" w:hAnsi="Times-Roman" w:cs="Times-Roman"/>
          <w:i/>
          <w:iCs/>
          <w:sz w:val="28"/>
          <w:szCs w:val="28"/>
        </w:rPr>
        <w:t>х</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vertAlign w:val="subscript"/>
        </w:rPr>
        <w:t xml:space="preserve"> </w:t>
      </w:r>
      <w:r>
        <w:rPr>
          <w:rFonts w:ascii="Times-Roman" w:hAnsi="Times-Roman" w:cs="Times-Roman"/>
          <w:sz w:val="28"/>
          <w:szCs w:val="28"/>
        </w:rPr>
        <w:t xml:space="preserve">= - 1; если </w:t>
      </w:r>
      <w:r>
        <w:rPr>
          <w:rFonts w:ascii="Times-Roman" w:hAnsi="Times-Roman" w:cs="Times-Roman"/>
          <w:i/>
          <w:iCs/>
          <w:sz w:val="28"/>
          <w:szCs w:val="28"/>
        </w:rPr>
        <w:t xml:space="preserve">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на верхнем уровне, то</w:t>
      </w:r>
      <w:r>
        <w:rPr>
          <w:rFonts w:ascii="Times-Roman" w:hAnsi="Times-Roman" w:cs="Times-Roman"/>
          <w:i/>
          <w:iCs/>
          <w:sz w:val="28"/>
          <w:szCs w:val="28"/>
        </w:rPr>
        <w:t xml:space="preserve"> </w:t>
      </w:r>
      <w:proofErr w:type="spellStart"/>
      <w:r>
        <w:rPr>
          <w:rFonts w:ascii="Times-Roman" w:hAnsi="Times-Roman" w:cs="Times-Roman"/>
          <w:i/>
          <w:iCs/>
          <w:sz w:val="28"/>
          <w:szCs w:val="28"/>
        </w:rPr>
        <w:t>х</w:t>
      </w:r>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+ 1.</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ab/>
        <w:t>Матрица планирования для двух факторов имеет вид</w:t>
      </w:r>
    </w:p>
    <w:p w:rsidR="003A2422" w:rsidRDefault="003A2422" w:rsidP="003A2422">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4428"/>
        <w:gridCol w:w="4320"/>
      </w:tblGrid>
      <w:tr w:rsidR="003A2422" w:rsidTr="00F16B10">
        <w:tc>
          <w:tcPr>
            <w:tcW w:w="442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1</w:t>
            </w:r>
            <w:proofErr w:type="gramEnd"/>
          </w:p>
        </w:tc>
        <w:tc>
          <w:tcPr>
            <w:tcW w:w="432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2</w:t>
            </w:r>
            <w:proofErr w:type="gramEnd"/>
          </w:p>
        </w:tc>
      </w:tr>
      <w:tr w:rsidR="003A2422" w:rsidTr="00F16B10">
        <w:tc>
          <w:tcPr>
            <w:tcW w:w="442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+ 1</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tc>
        <w:tc>
          <w:tcPr>
            <w:tcW w:w="432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- 1</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- 1</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tc>
      </w:tr>
    </w:tbl>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 На практике для сокращения записи часто вместо "+ 1" и "- 1" пишут просто "+" и "</w:t>
      </w:r>
      <w:proofErr w:type="gramStart"/>
      <w:r>
        <w:rPr>
          <w:rFonts w:ascii="Times-Roman" w:hAnsi="Times-Roman" w:cs="Times-Roman"/>
          <w:sz w:val="28"/>
          <w:szCs w:val="28"/>
        </w:rPr>
        <w:t>-"</w:t>
      </w:r>
      <w:proofErr w:type="gramEnd"/>
      <w:r>
        <w:rPr>
          <w:rFonts w:ascii="Times-Roman" w:hAnsi="Times-Roman" w:cs="Times-Roman"/>
          <w:sz w:val="28"/>
          <w:szCs w:val="28"/>
        </w:rPr>
        <w:t xml:space="preserve"> . В таких обозначениях матрица планирования будет иметь вид:</w:t>
      </w:r>
    </w:p>
    <w:p w:rsidR="003A2422" w:rsidRDefault="003A2422" w:rsidP="003A2422">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4428"/>
        <w:gridCol w:w="4320"/>
      </w:tblGrid>
      <w:tr w:rsidR="003A2422" w:rsidTr="00F16B10">
        <w:tc>
          <w:tcPr>
            <w:tcW w:w="442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1</w:t>
            </w:r>
            <w:proofErr w:type="gramEnd"/>
          </w:p>
        </w:tc>
        <w:tc>
          <w:tcPr>
            <w:tcW w:w="432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2</w:t>
            </w:r>
            <w:proofErr w:type="gramEnd"/>
          </w:p>
        </w:tc>
      </w:tr>
      <w:tr w:rsidR="003A2422" w:rsidTr="00F16B10">
        <w:tc>
          <w:tcPr>
            <w:tcW w:w="442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c>
          <w:tcPr>
            <w:tcW w:w="432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r>
    </w:tbl>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Точки располагаются в вершинах квадрата, центр которого совпадает с центром план.</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Рассмотренный план построен так, что каждый фактор варьируется на двух уровнях, причем в опытах перебираются все возможные комбинации двух уровней факторов. Никаких иных комбинаций, кроме четырех приведенных в строках матрицы не существует. Такой план называют планом полного факторного эксперимента на двух уровнях. Сокращенное его обозначение ПФЭ 2</w:t>
      </w:r>
      <w:r>
        <w:rPr>
          <w:rFonts w:ascii="Times-Roman" w:hAnsi="Times-Roman" w:cs="Times-Roman"/>
          <w:sz w:val="28"/>
          <w:szCs w:val="28"/>
          <w:vertAlign w:val="superscript"/>
        </w:rPr>
        <w:t>2</w:t>
      </w:r>
      <w:r>
        <w:rPr>
          <w:rFonts w:ascii="Times-Roman" w:hAnsi="Times-Roman" w:cs="Times-Roman"/>
          <w:sz w:val="28"/>
          <w:szCs w:val="28"/>
        </w:rPr>
        <w:t>. Здесь два в основании – число уровней; показатель степени – число факторов; все выражение 2</w:t>
      </w:r>
      <w:r>
        <w:rPr>
          <w:rFonts w:ascii="Times-Roman" w:hAnsi="Times-Roman" w:cs="Times-Roman"/>
          <w:sz w:val="28"/>
          <w:szCs w:val="28"/>
          <w:vertAlign w:val="superscript"/>
        </w:rPr>
        <w:t>2</w:t>
      </w:r>
      <w:r>
        <w:rPr>
          <w:rFonts w:ascii="Times-Roman" w:hAnsi="Times-Roman" w:cs="Times-Roman"/>
          <w:sz w:val="28"/>
          <w:szCs w:val="28"/>
        </w:rPr>
        <w:t xml:space="preserve"> равно числу опытов. Соответственно, ПФЭ для </w:t>
      </w:r>
      <w:proofErr w:type="spellStart"/>
      <w:r>
        <w:rPr>
          <w:rFonts w:ascii="Times-Roman" w:hAnsi="Times-Roman" w:cs="Times-Roman"/>
          <w:sz w:val="28"/>
          <w:szCs w:val="28"/>
        </w:rPr>
        <w:t>k</w:t>
      </w:r>
      <w:proofErr w:type="spellEnd"/>
      <w:r>
        <w:rPr>
          <w:rFonts w:ascii="Times-Roman" w:hAnsi="Times-Roman" w:cs="Times-Roman"/>
          <w:sz w:val="28"/>
          <w:szCs w:val="28"/>
        </w:rPr>
        <w:t xml:space="preserve"> факторов на двух уровнях – планы 2</w:t>
      </w:r>
      <w:r>
        <w:rPr>
          <w:rFonts w:ascii="Times-Roman" w:hAnsi="Times-Roman" w:cs="Times-Roman"/>
          <w:sz w:val="28"/>
          <w:szCs w:val="28"/>
          <w:vertAlign w:val="superscript"/>
        </w:rPr>
        <w:t>k</w:t>
      </w:r>
      <w:r>
        <w:rPr>
          <w:rFonts w:ascii="Times-Roman" w:hAnsi="Times-Roman" w:cs="Times-Roman"/>
          <w:sz w:val="28"/>
          <w:szCs w:val="28"/>
        </w:rPr>
        <w:t>, содержат 2</w:t>
      </w:r>
      <w:r>
        <w:rPr>
          <w:rFonts w:ascii="Times-Roman" w:hAnsi="Times-Roman" w:cs="Times-Roman"/>
          <w:sz w:val="28"/>
          <w:szCs w:val="28"/>
          <w:vertAlign w:val="superscript"/>
        </w:rPr>
        <w:t>k</w:t>
      </w:r>
      <w:r>
        <w:rPr>
          <w:rFonts w:ascii="Times-Roman" w:hAnsi="Times-Roman" w:cs="Times-Roman"/>
          <w:sz w:val="28"/>
          <w:szCs w:val="28"/>
        </w:rPr>
        <w:t xml:space="preserve">  строк и такое же число опытов. В столбце </w:t>
      </w:r>
      <w:proofErr w:type="spellStart"/>
      <w:r>
        <w:rPr>
          <w:rFonts w:ascii="Times-Roman" w:hAnsi="Times-Roman" w:cs="Times-Roman"/>
          <w:sz w:val="28"/>
          <w:szCs w:val="28"/>
        </w:rPr>
        <w:t>i</w:t>
      </w:r>
      <w:proofErr w:type="spellEnd"/>
      <w:r>
        <w:rPr>
          <w:rFonts w:ascii="Times-Roman" w:hAnsi="Times-Roman" w:cs="Times-Roman"/>
          <w:sz w:val="28"/>
          <w:szCs w:val="28"/>
        </w:rPr>
        <w:t xml:space="preserve"> содержится 2</w:t>
      </w:r>
      <w:r>
        <w:rPr>
          <w:rFonts w:ascii="Times-Roman" w:hAnsi="Times-Roman" w:cs="Times-Roman"/>
          <w:sz w:val="28"/>
          <w:szCs w:val="28"/>
          <w:vertAlign w:val="superscript"/>
        </w:rPr>
        <w:t>i –1</w:t>
      </w:r>
      <w:r>
        <w:rPr>
          <w:rFonts w:ascii="Times-Roman" w:hAnsi="Times-Roman" w:cs="Times-Roman"/>
          <w:sz w:val="28"/>
          <w:szCs w:val="28"/>
        </w:rPr>
        <w:t xml:space="preserve"> строк одного знака и столько же другого.</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Например, план 2</w:t>
      </w:r>
      <w:r>
        <w:rPr>
          <w:rFonts w:ascii="Times-Roman" w:hAnsi="Times-Roman" w:cs="Times-Roman"/>
          <w:sz w:val="28"/>
          <w:szCs w:val="28"/>
          <w:vertAlign w:val="superscript"/>
        </w:rPr>
        <w:t>3</w:t>
      </w:r>
      <w:r>
        <w:rPr>
          <w:rFonts w:ascii="Times-Roman" w:hAnsi="Times-Roman" w:cs="Times-Roman"/>
          <w:sz w:val="28"/>
          <w:szCs w:val="28"/>
        </w:rPr>
        <w:t xml:space="preserve"> содержит 8 опытов:</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(1),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Учет взаимодействия позволяет оценить ряд особенностей поведения исследуемого объекта, связанных с его нелинейностью. Модель, дополнительно включающая смешанные двойные произведения факторов, называют неполной квадратичной.</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по ПФЭ  на примере двух факторов.</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Составляется расширенная матрица, содержащая четыре столбца: </w:t>
      </w: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+1(+).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xml:space="preserve">, полученных в опытах, образуется расширенная матрица. </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w:t>
      </w:r>
      <w:r>
        <w:rPr>
          <w:rFonts w:ascii="Times-Roman" w:hAnsi="Times-Roman" w:cs="Times-Roman"/>
          <w:sz w:val="28"/>
          <w:szCs w:val="28"/>
        </w:rPr>
        <w:tab/>
        <w:t>Таблица А.2 - Расширенная матрица ПФЭ 2</w:t>
      </w:r>
      <w:r>
        <w:rPr>
          <w:rFonts w:ascii="Times-Roman" w:hAnsi="Times-Roman" w:cs="Times-Roman"/>
          <w:sz w:val="28"/>
          <w:szCs w:val="28"/>
          <w:vertAlign w:val="superscript"/>
        </w:rPr>
        <w:t>3</w:t>
      </w:r>
    </w:p>
    <w:p w:rsidR="003A2422" w:rsidRDefault="003A2422" w:rsidP="003A2422">
      <w:pPr>
        <w:widowControl w:val="0"/>
        <w:autoSpaceDE w:val="0"/>
        <w:autoSpaceDN w:val="0"/>
        <w:adjustRightInd w:val="0"/>
        <w:rPr>
          <w:rFonts w:ascii="Times-Roman" w:hAnsi="Times-Roman" w:cs="Times-Roman"/>
          <w:sz w:val="28"/>
          <w:szCs w:val="28"/>
          <w:vertAlign w:val="superscript"/>
        </w:rPr>
      </w:pPr>
    </w:p>
    <w:tbl>
      <w:tblPr>
        <w:tblW w:w="0" w:type="auto"/>
        <w:tblLayout w:type="fixed"/>
        <w:tblLook w:val="0000"/>
      </w:tblPr>
      <w:tblGrid>
        <w:gridCol w:w="1836"/>
        <w:gridCol w:w="1728"/>
        <w:gridCol w:w="1728"/>
        <w:gridCol w:w="1728"/>
        <w:gridCol w:w="1728"/>
      </w:tblGrid>
      <w:tr w:rsidR="003A2422" w:rsidTr="00F16B10">
        <w:tc>
          <w:tcPr>
            <w:tcW w:w="1836"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2</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p>
        </w:tc>
        <w:tc>
          <w:tcPr>
            <w:tcW w:w="172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proofErr w:type="spellStart"/>
            <w:r>
              <w:rPr>
                <w:rFonts w:ascii="Times-Roman" w:hAnsi="Times-Roman" w:cs="Times-Roman"/>
                <w:i/>
                <w:iCs/>
                <w:sz w:val="28"/>
                <w:szCs w:val="28"/>
              </w:rPr>
              <w:t>у</w:t>
            </w:r>
            <w:proofErr w:type="gramStart"/>
            <w:r>
              <w:rPr>
                <w:rFonts w:ascii="Times-Roman" w:hAnsi="Times-Roman" w:cs="Times-Roman"/>
                <w:sz w:val="28"/>
                <w:szCs w:val="28"/>
                <w:vertAlign w:val="subscript"/>
              </w:rPr>
              <w:t>i</w:t>
            </w:r>
            <w:proofErr w:type="spellEnd"/>
            <w:proofErr w:type="gramEnd"/>
          </w:p>
        </w:tc>
      </w:tr>
      <w:tr w:rsidR="003A2422" w:rsidTr="00F16B10">
        <w:tc>
          <w:tcPr>
            <w:tcW w:w="1836"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1</w:t>
            </w:r>
            <w:proofErr w:type="gramEnd"/>
          </w:p>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2</w:t>
            </w:r>
            <w:proofErr w:type="gramEnd"/>
          </w:p>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3</w:t>
            </w:r>
          </w:p>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4</w:t>
            </w:r>
            <w:proofErr w:type="gramEnd"/>
          </w:p>
        </w:tc>
      </w:tr>
    </w:tbl>
    <w:p w:rsidR="003A2422" w:rsidRDefault="003A2422" w:rsidP="003A2422">
      <w:pPr>
        <w:widowControl w:val="0"/>
        <w:autoSpaceDE w:val="0"/>
        <w:autoSpaceDN w:val="0"/>
        <w:adjustRightInd w:val="0"/>
        <w:rPr>
          <w:rFonts w:ascii="Times-Roman" w:hAnsi="Times-Roman" w:cs="Times-Roman"/>
          <w:sz w:val="28"/>
          <w:szCs w:val="28"/>
          <w:vertAlign w:val="subscript"/>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rPr>
        <w:t>:</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(А.5)</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i</w:t>
      </w:r>
      <w:proofErr w:type="spellEnd"/>
      <w:r>
        <w:rPr>
          <w:rFonts w:ascii="Times-Roman" w:hAnsi="Times-Roman" w:cs="Times-Roman"/>
          <w:sz w:val="28"/>
          <w:szCs w:val="28"/>
        </w:rPr>
        <w:t xml:space="preserve"> -  номер столбца;</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roofErr w:type="spellStart"/>
      <w:r>
        <w:rPr>
          <w:rFonts w:ascii="Times-Roman" w:hAnsi="Times-Roman" w:cs="Times-Roman"/>
          <w:i/>
          <w:iCs/>
          <w:sz w:val="28"/>
          <w:szCs w:val="28"/>
        </w:rPr>
        <w:t>j</w:t>
      </w:r>
      <w:proofErr w:type="spellEnd"/>
      <w:r>
        <w:rPr>
          <w:rFonts w:ascii="Times-Roman" w:hAnsi="Times-Roman" w:cs="Times-Roman"/>
          <w:sz w:val="28"/>
          <w:szCs w:val="28"/>
        </w:rPr>
        <w:t xml:space="preserve"> - номер строки.</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Обработка опытов ПФЭ 2</w:t>
      </w:r>
      <w:r>
        <w:rPr>
          <w:rFonts w:ascii="Times-Roman" w:hAnsi="Times-Roman" w:cs="Times-Roman"/>
          <w:sz w:val="28"/>
          <w:szCs w:val="28"/>
          <w:vertAlign w:val="superscript"/>
        </w:rPr>
        <w:t>k</w:t>
      </w:r>
      <w:r>
        <w:rPr>
          <w:rFonts w:ascii="Times-Roman" w:hAnsi="Times-Roman" w:cs="Times-Roman"/>
          <w:sz w:val="28"/>
          <w:szCs w:val="28"/>
        </w:rPr>
        <w:t xml:space="preserve"> при любом  </w:t>
      </w:r>
      <w:proofErr w:type="spellStart"/>
      <w:r>
        <w:rPr>
          <w:rFonts w:ascii="Times-Roman" w:hAnsi="Times-Roman" w:cs="Times-Roman"/>
          <w:sz w:val="28"/>
          <w:szCs w:val="28"/>
        </w:rPr>
        <w:t>k</w:t>
      </w:r>
      <w:proofErr w:type="spellEnd"/>
      <w:r>
        <w:rPr>
          <w:rFonts w:ascii="Times-Roman" w:hAnsi="Times-Roman" w:cs="Times-Roman"/>
          <w:sz w:val="28"/>
          <w:szCs w:val="28"/>
        </w:rPr>
        <w:t xml:space="preserve"> определяет </w:t>
      </w:r>
      <w:r>
        <w:rPr>
          <w:rFonts w:ascii="Times-Roman" w:hAnsi="Times-Roman" w:cs="Times-Roman"/>
          <w:i/>
          <w:iCs/>
          <w:sz w:val="28"/>
          <w:szCs w:val="28"/>
        </w:rPr>
        <w:t xml:space="preserve">в </w:t>
      </w:r>
      <w:r>
        <w:rPr>
          <w:rFonts w:ascii="Times-Roman" w:hAnsi="Times-Roman" w:cs="Times-Roman"/>
          <w:sz w:val="28"/>
          <w:szCs w:val="28"/>
          <w:vertAlign w:val="subscript"/>
        </w:rPr>
        <w:t>i</w:t>
      </w:r>
      <w:r>
        <w:rPr>
          <w:rFonts w:ascii="Times-Roman" w:hAnsi="Times-Roman" w:cs="Times-Roman"/>
          <w:sz w:val="28"/>
          <w:szCs w:val="28"/>
        </w:rPr>
        <w:t>:</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ind w:left="2832"/>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w:t>
      </w:r>
      <w:r>
        <w:rPr>
          <w:rFonts w:ascii="Times-Roman" w:hAnsi="Times-Roman" w:cs="Times-Roman"/>
          <w:sz w:val="28"/>
          <w:szCs w:val="28"/>
        </w:rPr>
        <w:tab/>
        <w:t>(А.6)</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Матрица плана ПФЭ ортогональна, поэтому план называют ортогональным.</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Ортогональность двух столбцов матрицы планирования (скалярное произведение двух векторов-столбцов равно нулю) означает полное отсутствие корреляции соответствующих факторов. Следовательно, оценки параметров оказываются некоррелированными. Это дает возможность оценить независимо влияние каждого фактора, при этом, если какой-либо член полинома оказывается незначимым, его исключают из уравнения, что не сказывается на  значении остальных параметров, сохраняя корректность проверки гипотезы о значимости факторов.</w:t>
      </w:r>
    </w:p>
    <w:p w:rsidR="003A2422" w:rsidRDefault="003A2422" w:rsidP="003A2422">
      <w:pPr>
        <w:widowControl w:val="0"/>
        <w:autoSpaceDE w:val="0"/>
        <w:autoSpaceDN w:val="0"/>
        <w:adjustRightInd w:val="0"/>
        <w:jc w:val="both"/>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(А.7)</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 Гипотеза о значимости коэффициентов регрессии проверяется следующим образом. Рассчитывают дисперсию коэффициента регрессии. Для факторных планов на двух уровнях она равна:</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 xml:space="preserve">       </w:t>
      </w:r>
      <w:r>
        <w:rPr>
          <w:rFonts w:ascii="Times-Roman" w:hAnsi="Times-Roman" w:cs="Times-Roman"/>
          <w:sz w:val="28"/>
          <w:szCs w:val="28"/>
        </w:rPr>
        <w:tab/>
        <w:t>(А.8)</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Затем определяют доверительный интервал для коэффициента, в пределах которого коэффициент отклоняется от истинного значения с заданной малой вероятностью. Доверительный интервал </w:t>
      </w:r>
      <w:r>
        <w:rPr>
          <w:rFonts w:ascii="Times-Roman" w:hAnsi="Times-Roman" w:cs="Times-Roman"/>
          <w:i/>
          <w:iCs/>
          <w:sz w:val="28"/>
          <w:szCs w:val="28"/>
        </w:rPr>
        <w:t xml:space="preserve">в </w:t>
      </w:r>
      <w:proofErr w:type="spellStart"/>
      <w:r>
        <w:rPr>
          <w:rFonts w:ascii="Times-Roman" w:hAnsi="Times-Roman" w:cs="Times-Roman"/>
          <w:i/>
          <w:iCs/>
          <w:sz w:val="28"/>
          <w:szCs w:val="28"/>
          <w:vertAlign w:val="subscript"/>
        </w:rPr>
        <w:t>i</w:t>
      </w:r>
      <w:proofErr w:type="spellEnd"/>
      <w:r>
        <w:rPr>
          <w:rFonts w:ascii="Times-Roman" w:hAnsi="Times-Roman" w:cs="Times-Roman"/>
          <w:sz w:val="28"/>
          <w:szCs w:val="28"/>
        </w:rPr>
        <w:t xml:space="preserve"> составляет:</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(А.9)</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t</w:t>
      </w:r>
      <w:proofErr w:type="spellEnd"/>
      <w:r>
        <w:rPr>
          <w:rFonts w:ascii="Times-Roman" w:hAnsi="Times-Roman" w:cs="Times-Roman"/>
          <w:i/>
          <w:iCs/>
          <w:sz w:val="28"/>
          <w:szCs w:val="28"/>
        </w:rPr>
        <w:t xml:space="preserve">  </w:t>
      </w:r>
      <w:r>
        <w:rPr>
          <w:rFonts w:ascii="Times-Roman" w:hAnsi="Times-Roman" w:cs="Times-Roman"/>
          <w:sz w:val="28"/>
          <w:szCs w:val="28"/>
        </w:rPr>
        <w:t>находят по таблицам критерия Стьюдента для выбранного уровня значимости (таблица Б.1 Приложения Б). Если для какого-либо коэффициента окажется, что</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 xml:space="preserve">                                         </w:t>
      </w:r>
      <w:r>
        <w:rPr>
          <w:rFonts w:ascii="Times-Roman" w:hAnsi="Times-Roman" w:cs="Times-Roman"/>
          <w:sz w:val="28"/>
          <w:szCs w:val="28"/>
        </w:rPr>
        <w:tab/>
        <w:t xml:space="preserve"> ,                                      (А.10)</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то данный член можно считать незначимым и исключить из уравнения регрессии.</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Гипотезу адекватности проверяют следующим образом. Для каждой </w:t>
      </w:r>
      <w:proofErr w:type="spellStart"/>
      <w:r>
        <w:rPr>
          <w:rFonts w:ascii="Times-Roman" w:hAnsi="Times-Roman" w:cs="Times-Roman"/>
          <w:i/>
          <w:iCs/>
          <w:sz w:val="28"/>
          <w:szCs w:val="28"/>
        </w:rPr>
        <w:t>j</w:t>
      </w:r>
      <w:proofErr w:type="spellEnd"/>
      <w:r>
        <w:rPr>
          <w:rFonts w:ascii="Times-Roman" w:hAnsi="Times-Roman" w:cs="Times-Roman"/>
          <w:i/>
          <w:iCs/>
          <w:sz w:val="28"/>
          <w:szCs w:val="28"/>
        </w:rPr>
        <w:t xml:space="preserve"> -</w:t>
      </w:r>
      <w:r>
        <w:rPr>
          <w:rFonts w:ascii="Times-Roman" w:hAnsi="Times-Roman" w:cs="Times-Roman"/>
          <w:sz w:val="28"/>
          <w:szCs w:val="28"/>
        </w:rPr>
        <w:t xml:space="preserve">ой строки матрицы плана вычисляют расчетное значение </w:t>
      </w:r>
      <w:proofErr w:type="spellStart"/>
      <w:r>
        <w:rPr>
          <w:rFonts w:ascii="Times-Roman" w:hAnsi="Times-Roman" w:cs="Times-Roman"/>
          <w:i/>
          <w:iCs/>
          <w:sz w:val="28"/>
          <w:szCs w:val="28"/>
        </w:rPr>
        <w:t>y</w:t>
      </w:r>
      <w:r>
        <w:rPr>
          <w:rFonts w:ascii="Times-Roman" w:hAnsi="Times-Roman" w:cs="Times-Roman"/>
          <w:i/>
          <w:iCs/>
          <w:sz w:val="28"/>
          <w:szCs w:val="28"/>
          <w:vertAlign w:val="subscript"/>
        </w:rPr>
        <w:t>j</w:t>
      </w:r>
      <w:proofErr w:type="gramStart"/>
      <w:r>
        <w:rPr>
          <w:rFonts w:ascii="Times-Roman" w:hAnsi="Times-Roman" w:cs="Times-Roman"/>
          <w:sz w:val="28"/>
          <w:szCs w:val="28"/>
          <w:vertAlign w:val="superscript"/>
        </w:rPr>
        <w:t>Р</w:t>
      </w:r>
      <w:proofErr w:type="spellEnd"/>
      <w:proofErr w:type="gramEnd"/>
      <w:r>
        <w:rPr>
          <w:rFonts w:ascii="Times-Roman" w:hAnsi="Times-Roman" w:cs="Times-Roman"/>
          <w:sz w:val="28"/>
          <w:szCs w:val="28"/>
        </w:rPr>
        <w:t xml:space="preserve">, предварительно из уравнения регрессии вычеркнув незначимые члены. Затем находят разности  - </w:t>
      </w:r>
      <w:proofErr w:type="spellStart"/>
      <w:r>
        <w:rPr>
          <w:rFonts w:ascii="Times-Roman" w:hAnsi="Times-Roman" w:cs="Times-Roman"/>
          <w:i/>
          <w:iCs/>
          <w:sz w:val="28"/>
          <w:szCs w:val="28"/>
        </w:rPr>
        <w:t>y</w:t>
      </w:r>
      <w:proofErr w:type="spellEnd"/>
      <w:r>
        <w:rPr>
          <w:rFonts w:ascii="Times-Roman" w:hAnsi="Times-Roman" w:cs="Times-Roman"/>
          <w:i/>
          <w:iCs/>
          <w:sz w:val="28"/>
          <w:szCs w:val="28"/>
          <w:vertAlign w:val="subscript"/>
        </w:rPr>
        <w:t xml:space="preserve"> </w:t>
      </w:r>
      <w:proofErr w:type="spellStart"/>
      <w:proofErr w:type="gramStart"/>
      <w:r>
        <w:rPr>
          <w:rFonts w:ascii="Times-Roman" w:hAnsi="Times-Roman" w:cs="Times-Roman"/>
          <w:i/>
          <w:iCs/>
          <w:sz w:val="28"/>
          <w:szCs w:val="28"/>
          <w:vertAlign w:val="subscript"/>
        </w:rPr>
        <w:t>j</w:t>
      </w:r>
      <w:proofErr w:type="gramEnd"/>
      <w:r>
        <w:rPr>
          <w:rFonts w:ascii="Times-Roman" w:hAnsi="Times-Roman" w:cs="Times-Roman"/>
          <w:sz w:val="28"/>
          <w:szCs w:val="28"/>
          <w:vertAlign w:val="superscript"/>
        </w:rPr>
        <w:t>Р</w:t>
      </w:r>
      <w:proofErr w:type="spellEnd"/>
      <w:r>
        <w:rPr>
          <w:rFonts w:ascii="Times-Roman" w:hAnsi="Times-Roman" w:cs="Times-Roman"/>
          <w:sz w:val="28"/>
          <w:szCs w:val="28"/>
        </w:rPr>
        <w:t>, называемые остатками, и остаточную дисперсию:</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
    <w:p w:rsidR="003A2422" w:rsidRDefault="003A2422" w:rsidP="003A2422">
      <w:pPr>
        <w:widowControl w:val="0"/>
        <w:autoSpaceDE w:val="0"/>
        <w:autoSpaceDN w:val="0"/>
        <w:adjustRightInd w:val="0"/>
        <w:ind w:left="2124"/>
        <w:rPr>
          <w:rFonts w:ascii="Times-Roman" w:hAnsi="Times-Roman" w:cs="Times-Roman"/>
          <w:sz w:val="28"/>
          <w:szCs w:val="28"/>
        </w:rPr>
      </w:pPr>
      <w:r>
        <w:rPr>
          <w:rFonts w:ascii="Times-Roman" w:hAnsi="Times-Roman" w:cs="Times-Roman"/>
          <w:sz w:val="28"/>
          <w:szCs w:val="28"/>
        </w:rPr>
        <w:t xml:space="preserve">  ,                        </w:t>
      </w:r>
      <w:r>
        <w:rPr>
          <w:rFonts w:ascii="Times-Roman" w:hAnsi="Times-Roman" w:cs="Times-Roman"/>
          <w:sz w:val="28"/>
          <w:szCs w:val="28"/>
        </w:rPr>
        <w:tab/>
      </w:r>
      <w:r>
        <w:rPr>
          <w:rFonts w:ascii="Times-Roman" w:hAnsi="Times-Roman" w:cs="Times-Roman"/>
          <w:sz w:val="28"/>
          <w:szCs w:val="28"/>
        </w:rPr>
        <w:tab/>
        <w:t>(А.11)</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i/>
          <w:iCs/>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f</w:t>
      </w:r>
      <w:proofErr w:type="spellEnd"/>
      <w:r>
        <w:rPr>
          <w:rFonts w:ascii="Times-Roman" w:hAnsi="Times-Roman" w:cs="Times-Roman"/>
          <w:sz w:val="28"/>
          <w:szCs w:val="28"/>
        </w:rPr>
        <w:t xml:space="preserve"> = </w:t>
      </w:r>
      <w:proofErr w:type="spellStart"/>
      <w:r>
        <w:rPr>
          <w:rFonts w:ascii="Times-Roman" w:hAnsi="Times-Roman" w:cs="Times-Roman"/>
          <w:i/>
          <w:iCs/>
          <w:sz w:val="28"/>
          <w:szCs w:val="28"/>
        </w:rPr>
        <w:t>n</w:t>
      </w:r>
      <w:proofErr w:type="spellEnd"/>
      <w:r>
        <w:rPr>
          <w:rFonts w:ascii="Times-Roman" w:hAnsi="Times-Roman" w:cs="Times-Roman"/>
          <w:i/>
          <w:iCs/>
          <w:sz w:val="28"/>
          <w:szCs w:val="28"/>
        </w:rPr>
        <w:t xml:space="preserve"> – </w:t>
      </w:r>
      <w:proofErr w:type="spellStart"/>
      <w:proofErr w:type="gramStart"/>
      <w:r>
        <w:rPr>
          <w:rFonts w:ascii="Times-Roman" w:hAnsi="Times-Roman" w:cs="Times-Roman"/>
          <w:i/>
          <w:iCs/>
          <w:sz w:val="28"/>
          <w:szCs w:val="28"/>
        </w:rPr>
        <w:t>р</w:t>
      </w:r>
      <w:proofErr w:type="spellEnd"/>
      <w:proofErr w:type="gramEnd"/>
      <w:r>
        <w:rPr>
          <w:rFonts w:ascii="Times-Roman" w:hAnsi="Times-Roman" w:cs="Times-Roman"/>
          <w:i/>
          <w:iCs/>
          <w:sz w:val="28"/>
          <w:szCs w:val="28"/>
        </w:rPr>
        <w:t>;</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proofErr w:type="spellStart"/>
      <w:r>
        <w:rPr>
          <w:rFonts w:ascii="Times-Roman" w:hAnsi="Times-Roman" w:cs="Times-Roman"/>
          <w:i/>
          <w:iCs/>
          <w:sz w:val="28"/>
          <w:szCs w:val="28"/>
        </w:rPr>
        <w:t>n</w:t>
      </w:r>
      <w:proofErr w:type="spellEnd"/>
      <w:r>
        <w:rPr>
          <w:rFonts w:ascii="Times-Roman" w:hAnsi="Times-Roman" w:cs="Times-Roman"/>
          <w:i/>
          <w:iCs/>
          <w:sz w:val="28"/>
          <w:szCs w:val="28"/>
        </w:rPr>
        <w:t xml:space="preserve"> – </w:t>
      </w:r>
      <w:r>
        <w:rPr>
          <w:rFonts w:ascii="Times-Roman" w:hAnsi="Times-Roman" w:cs="Times-Roman"/>
          <w:sz w:val="28"/>
          <w:szCs w:val="28"/>
        </w:rPr>
        <w:t>число строк матрицы плана;</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P – </w:t>
      </w:r>
      <w:r>
        <w:rPr>
          <w:rFonts w:ascii="Times-Roman" w:hAnsi="Times-Roman" w:cs="Times-Roman"/>
          <w:sz w:val="28"/>
          <w:szCs w:val="28"/>
        </w:rPr>
        <w:t>число значимых коэффициентов регрессии.</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Чем меньше </w:t>
      </w:r>
      <w:proofErr w:type="spellStart"/>
      <w:proofErr w:type="gramStart"/>
      <w:r>
        <w:rPr>
          <w:rFonts w:ascii="Times-Roman" w:hAnsi="Times-Roman" w:cs="Times-Roman"/>
          <w:sz w:val="28"/>
          <w:szCs w:val="28"/>
        </w:rPr>
        <w:t>р</w:t>
      </w:r>
      <w:proofErr w:type="spellEnd"/>
      <w:proofErr w:type="gramEnd"/>
      <w:r>
        <w:rPr>
          <w:rFonts w:ascii="Times-Roman" w:hAnsi="Times-Roman" w:cs="Times-Roman"/>
          <w:i/>
          <w:iCs/>
          <w:sz w:val="28"/>
          <w:szCs w:val="28"/>
        </w:rPr>
        <w:t xml:space="preserve">, </w:t>
      </w:r>
      <w:r>
        <w:rPr>
          <w:rFonts w:ascii="Times-Roman" w:hAnsi="Times-Roman" w:cs="Times-Roman"/>
          <w:sz w:val="28"/>
          <w:szCs w:val="28"/>
        </w:rPr>
        <w:t xml:space="preserve">тем больше </w:t>
      </w:r>
      <w:r>
        <w:rPr>
          <w:rFonts w:ascii="Times-Roman" w:hAnsi="Times-Roman" w:cs="Times-Roman"/>
          <w:i/>
          <w:iCs/>
          <w:sz w:val="28"/>
          <w:szCs w:val="28"/>
        </w:rPr>
        <w:t xml:space="preserve"> </w:t>
      </w:r>
      <w:proofErr w:type="spellStart"/>
      <w:r>
        <w:rPr>
          <w:rFonts w:ascii="Times-Roman" w:hAnsi="Times-Roman" w:cs="Times-Roman"/>
          <w:i/>
          <w:iCs/>
          <w:sz w:val="28"/>
          <w:szCs w:val="28"/>
        </w:rPr>
        <w:t>f</w:t>
      </w:r>
      <w:proofErr w:type="spellEnd"/>
      <w:r>
        <w:rPr>
          <w:rFonts w:ascii="Times-Roman" w:hAnsi="Times-Roman" w:cs="Times-Roman"/>
          <w:i/>
          <w:iCs/>
          <w:sz w:val="28"/>
          <w:szCs w:val="28"/>
        </w:rPr>
        <w:t xml:space="preserve"> – </w:t>
      </w:r>
      <w:r>
        <w:rPr>
          <w:rFonts w:ascii="Times-Roman" w:hAnsi="Times-Roman" w:cs="Times-Roman"/>
          <w:sz w:val="28"/>
          <w:szCs w:val="28"/>
        </w:rPr>
        <w:t>в этом одна из главных целей, достигаемых при исключении незначимых членов.</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Проверку адекватности проводят по критерию Фишера:</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t xml:space="preserve">   F = S </w:t>
      </w:r>
      <w:r>
        <w:rPr>
          <w:rFonts w:ascii="Times-Roman" w:hAnsi="Times-Roman" w:cs="Times-Roman"/>
          <w:sz w:val="28"/>
          <w:szCs w:val="28"/>
          <w:vertAlign w:val="superscript"/>
        </w:rPr>
        <w:t>2</w:t>
      </w:r>
      <w:r>
        <w:rPr>
          <w:rFonts w:ascii="Times-Roman" w:hAnsi="Times-Roman" w:cs="Times-Roman"/>
          <w:sz w:val="28"/>
          <w:szCs w:val="28"/>
          <w:vertAlign w:val="subscript"/>
        </w:rPr>
        <w:t>ост</w:t>
      </w:r>
      <w:r>
        <w:rPr>
          <w:rFonts w:ascii="Times-Roman" w:hAnsi="Times-Roman" w:cs="Times-Roman"/>
          <w:i/>
          <w:iCs/>
          <w:sz w:val="28"/>
          <w:szCs w:val="28"/>
        </w:rPr>
        <w:t xml:space="preserve">  / S </w:t>
      </w:r>
      <w:r>
        <w:rPr>
          <w:rFonts w:ascii="Times-Roman" w:hAnsi="Times-Roman" w:cs="Times-Roman"/>
          <w:sz w:val="28"/>
          <w:szCs w:val="28"/>
          <w:vertAlign w:val="superscript"/>
        </w:rPr>
        <w:t>2</w:t>
      </w:r>
      <w:r>
        <w:rPr>
          <w:rFonts w:ascii="Times-Roman" w:hAnsi="Times-Roman" w:cs="Times-Roman"/>
          <w:i/>
          <w:iCs/>
          <w:sz w:val="28"/>
          <w:szCs w:val="28"/>
        </w:rPr>
        <w:t>()</w:t>
      </w:r>
      <w:r>
        <w:rPr>
          <w:rFonts w:ascii="Times-Roman" w:hAnsi="Times-Roman" w:cs="Times-Roman"/>
          <w:sz w:val="28"/>
          <w:szCs w:val="28"/>
        </w:rPr>
        <w:t>,</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(А.12)</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r>
        <w:rPr>
          <w:rFonts w:ascii="Times-Roman" w:hAnsi="Times-Roman" w:cs="Times-Roman"/>
          <w:i/>
          <w:iCs/>
          <w:sz w:val="28"/>
          <w:szCs w:val="28"/>
        </w:rPr>
        <w:t xml:space="preserve">F &lt; F </w:t>
      </w:r>
      <w:r>
        <w:rPr>
          <w:rFonts w:ascii="Times-Roman" w:hAnsi="Times-Roman" w:cs="Times-Roman"/>
          <w:sz w:val="28"/>
          <w:szCs w:val="28"/>
          <w:vertAlign w:val="subscript"/>
        </w:rPr>
        <w:t>табл.</w:t>
      </w:r>
      <w:r>
        <w:rPr>
          <w:rFonts w:ascii="Times-Roman" w:hAnsi="Times-Roman" w:cs="Times-Roman"/>
          <w:sz w:val="28"/>
          <w:szCs w:val="28"/>
        </w:rPr>
        <w:t>, уравнение адекватно. В противном случае, переходят к более сложной модели.</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адекватности уравнения, полученного по данным ПФЭ, оптимальное значение целевой функции (функции отклика), лежит в области точек ПФЭ. Для поиска оптимума служит метод "крутого восхождения".   </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Интерпретация уравнений регрессии.</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Интерпретация уравнений регрессии – важнейший этап моделирования процессов при использовании планирования экспериментов.</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Интерпретация включает анализ, прежде всего влияния отдельных факторов и их взаимодействий, а затем – особенностей поведения функции отклика в различных частях изученной области факторного пространства.</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Влияние факторов проще всего анализировать по уравнению 1-ой степени. Знак коэффициента регрессии показывает, в какую сторону – увеличения или уменьшения – влияет на отклик данный фактор.</w:t>
      </w:r>
    </w:p>
    <w:p w:rsidR="003A2422" w:rsidRDefault="003A2422" w:rsidP="003A2422">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Планированный эксперимент позволяет сопоставить влияние отдельных факторов. В обычных уравнениях регрессии сопоставить коэффициенты трудно, т.к. факторы (а соответственно, и коэффициенты регрессии) величины размерные, и нельзя утверждать, что больше 1 м</w:t>
      </w:r>
      <w:r>
        <w:rPr>
          <w:rFonts w:ascii="Times-Roman" w:hAnsi="Times-Roman" w:cs="Times-Roman"/>
          <w:sz w:val="28"/>
          <w:szCs w:val="28"/>
          <w:vertAlign w:val="superscript"/>
        </w:rPr>
        <w:t>3</w:t>
      </w:r>
      <w:r>
        <w:rPr>
          <w:rFonts w:ascii="Times-Roman" w:hAnsi="Times-Roman" w:cs="Times-Roman"/>
          <w:sz w:val="28"/>
          <w:szCs w:val="28"/>
        </w:rPr>
        <w:t xml:space="preserve">/т или 1 %. В планированном эксперименте факторы приведены к безразмерному кодированному виду. Каждый из них варьируется в одинаковых пределах, от –1 до +1, поэтому большее, чем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k</w:t>
      </w:r>
      <w:proofErr w:type="spellEnd"/>
      <w:proofErr w:type="gramEnd"/>
      <w:r>
        <w:rPr>
          <w:rFonts w:ascii="Times-Roman" w:hAnsi="Times-Roman" w:cs="Times-Roman"/>
          <w:sz w:val="28"/>
          <w:szCs w:val="28"/>
        </w:rPr>
        <w:t xml:space="preserve"> по абсолютной величине значение </w:t>
      </w:r>
      <w:proofErr w:type="spellStart"/>
      <w:r>
        <w:rPr>
          <w:rFonts w:ascii="Times-Roman" w:hAnsi="Times-Roman" w:cs="Times-Roman"/>
          <w:i/>
          <w:iCs/>
          <w:sz w:val="28"/>
          <w:szCs w:val="28"/>
        </w:rPr>
        <w:t>в</w:t>
      </w:r>
      <w:r>
        <w:rPr>
          <w:rFonts w:ascii="Times-Roman" w:hAnsi="Times-Roman" w:cs="Times-Roman"/>
          <w:sz w:val="28"/>
          <w:szCs w:val="28"/>
          <w:vertAlign w:val="subscript"/>
        </w:rPr>
        <w:t>i</w:t>
      </w:r>
      <w:proofErr w:type="spellEnd"/>
      <w:r>
        <w:rPr>
          <w:rFonts w:ascii="Times-Roman" w:hAnsi="Times-Roman" w:cs="Times-Roman"/>
          <w:sz w:val="28"/>
          <w:szCs w:val="28"/>
        </w:rPr>
        <w:t xml:space="preserve"> означает, что в заданных пределах варьирования, изменение фактора – расход полимера – сильнее влияет на скорость отстаивания, в общем случае - на отклик, чем увеличение расхода электролита.</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Таблица А. 4 – Расширенная матрица ПФЭ 2 </w:t>
      </w:r>
      <w:r>
        <w:rPr>
          <w:rFonts w:ascii="Times-Roman" w:hAnsi="Times-Roman" w:cs="Times-Roman"/>
          <w:sz w:val="28"/>
          <w:szCs w:val="28"/>
          <w:vertAlign w:val="superscript"/>
        </w:rPr>
        <w:t>3</w:t>
      </w:r>
    </w:p>
    <w:p w:rsidR="003A2422" w:rsidRDefault="003A2422" w:rsidP="003A2422">
      <w:pPr>
        <w:widowControl w:val="0"/>
        <w:autoSpaceDE w:val="0"/>
        <w:autoSpaceDN w:val="0"/>
        <w:adjustRightInd w:val="0"/>
        <w:rPr>
          <w:rFonts w:ascii="Times-Roman" w:hAnsi="Times-Roman" w:cs="Times-Roman"/>
          <w:sz w:val="28"/>
          <w:szCs w:val="28"/>
          <w:vertAlign w:val="superscript"/>
        </w:rPr>
      </w:pPr>
    </w:p>
    <w:tbl>
      <w:tblPr>
        <w:tblW w:w="0" w:type="auto"/>
        <w:tblLayout w:type="fixed"/>
        <w:tblLook w:val="0000"/>
      </w:tblPr>
      <w:tblGrid>
        <w:gridCol w:w="1068"/>
        <w:gridCol w:w="960"/>
        <w:gridCol w:w="960"/>
        <w:gridCol w:w="960"/>
        <w:gridCol w:w="960"/>
        <w:gridCol w:w="960"/>
        <w:gridCol w:w="960"/>
        <w:gridCol w:w="960"/>
        <w:gridCol w:w="960"/>
      </w:tblGrid>
      <w:tr w:rsidR="003A2422" w:rsidTr="00F16B10">
        <w:tc>
          <w:tcPr>
            <w:tcW w:w="1068" w:type="dxa"/>
            <w:gridSpan w:val="9"/>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Расширенная матрица ПФЭ  2 </w:t>
            </w:r>
            <w:r>
              <w:rPr>
                <w:rFonts w:ascii="Times-Roman" w:hAnsi="Times-Roman" w:cs="Times-Roman"/>
                <w:sz w:val="28"/>
                <w:szCs w:val="28"/>
                <w:vertAlign w:val="superscript"/>
              </w:rPr>
              <w:t>3</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3</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13</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23</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123</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1j мм/мин</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18</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38</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48</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34</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54</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36</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88</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26</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32</w:t>
            </w:r>
          </w:p>
        </w:tc>
      </w:tr>
      <w:tr w:rsidR="003A2422"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i</w:t>
            </w:r>
            <w:r>
              <w:rPr>
                <w:rFonts w:ascii="Times-Roman" w:hAnsi="Times-Roman" w:cs="Times-Roman"/>
                <w:sz w:val="28"/>
                <w:szCs w:val="28"/>
              </w:rPr>
              <w:t>43,25</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13,75</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7,25</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9,75</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3,75</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1,75</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3A2422" w:rsidRDefault="003A2422" w:rsidP="00F16B10">
            <w:pPr>
              <w:widowControl w:val="0"/>
              <w:autoSpaceDE w:val="0"/>
              <w:autoSpaceDN w:val="0"/>
              <w:adjustRightInd w:val="0"/>
              <w:jc w:val="center"/>
              <w:rPr>
                <w:rFonts w:ascii="Times-Roman" w:hAnsi="Times-Roman" w:cs="Times-Roman"/>
                <w:sz w:val="28"/>
                <w:szCs w:val="28"/>
              </w:rPr>
            </w:pPr>
            <w:proofErr w:type="gramStart"/>
            <w:r>
              <w:rPr>
                <w:rFonts w:ascii="Times-Roman" w:hAnsi="Times-Roman" w:cs="Times-Roman"/>
                <w:sz w:val="28"/>
                <w:szCs w:val="28"/>
              </w:rPr>
              <w:t>Y</w:t>
            </w:r>
            <w:proofErr w:type="gramEnd"/>
            <w:r>
              <w:rPr>
                <w:rFonts w:ascii="Times-Roman" w:hAnsi="Times-Roman" w:cs="Times-Roman"/>
                <w:sz w:val="28"/>
                <w:szCs w:val="28"/>
                <w:vertAlign w:val="subscript"/>
              </w:rPr>
              <w:t>ср.</w:t>
            </w:r>
            <w:r>
              <w:rPr>
                <w:rFonts w:ascii="Times-Roman" w:hAnsi="Times-Roman" w:cs="Times-Roman"/>
                <w:sz w:val="28"/>
                <w:szCs w:val="28"/>
              </w:rPr>
              <w:t>29,3</w:t>
            </w:r>
          </w:p>
        </w:tc>
      </w:tr>
    </w:tbl>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Опыты 1-11 реализуются в порядке: 4; 3; 9;10; 2; 8;  7;  5;  1;   6;  11</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Каждый опыт выполняется по следующей методике:</w:t>
      </w:r>
    </w:p>
    <w:p w:rsidR="003A2422" w:rsidRDefault="003A2422" w:rsidP="003A2422">
      <w:pPr>
        <w:widowControl w:val="0"/>
        <w:numPr>
          <w:ilvl w:val="0"/>
          <w:numId w:val="24"/>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навеску руды массой 10 г, отобранную методом </w:t>
      </w:r>
      <w:proofErr w:type="spellStart"/>
      <w:r>
        <w:rPr>
          <w:rFonts w:ascii="Times-Roman" w:hAnsi="Times-Roman" w:cs="Times-Roman"/>
          <w:sz w:val="28"/>
          <w:szCs w:val="28"/>
        </w:rPr>
        <w:t>квартавания</w:t>
      </w:r>
      <w:proofErr w:type="spellEnd"/>
      <w:r>
        <w:rPr>
          <w:rFonts w:ascii="Times-Roman" w:hAnsi="Times-Roman" w:cs="Times-Roman"/>
          <w:sz w:val="28"/>
          <w:szCs w:val="28"/>
        </w:rPr>
        <w:t xml:space="preserve"> засыпаю в цилиндр;</w:t>
      </w:r>
    </w:p>
    <w:p w:rsidR="003A2422" w:rsidRDefault="003A2422" w:rsidP="003A2422">
      <w:pPr>
        <w:widowControl w:val="0"/>
        <w:numPr>
          <w:ilvl w:val="0"/>
          <w:numId w:val="24"/>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наливают в цилиндр 100 см</w:t>
      </w:r>
      <w:r>
        <w:rPr>
          <w:rFonts w:ascii="Times-Roman" w:hAnsi="Times-Roman" w:cs="Times-Roman"/>
          <w:sz w:val="28"/>
          <w:szCs w:val="28"/>
          <w:vertAlign w:val="superscript"/>
        </w:rPr>
        <w:t>3</w:t>
      </w:r>
      <w:r>
        <w:rPr>
          <w:rFonts w:ascii="Times-Roman" w:hAnsi="Times-Roman" w:cs="Times-Roman"/>
          <w:sz w:val="28"/>
          <w:szCs w:val="28"/>
        </w:rPr>
        <w:t xml:space="preserve"> воды (Т</w:t>
      </w:r>
      <w:proofErr w:type="gramStart"/>
      <w:r>
        <w:rPr>
          <w:rFonts w:ascii="Times-Roman" w:hAnsi="Times-Roman" w:cs="Times-Roman"/>
          <w:sz w:val="28"/>
          <w:szCs w:val="28"/>
        </w:rPr>
        <w:t xml:space="preserve"> :</w:t>
      </w:r>
      <w:proofErr w:type="gramEnd"/>
      <w:r>
        <w:rPr>
          <w:rFonts w:ascii="Times-Roman" w:hAnsi="Times-Roman" w:cs="Times-Roman"/>
          <w:sz w:val="28"/>
          <w:szCs w:val="28"/>
        </w:rPr>
        <w:t xml:space="preserve"> Ж = 1 : 10 во всех опытах) и перемешивают;</w:t>
      </w:r>
    </w:p>
    <w:p w:rsidR="003A2422" w:rsidRDefault="003A2422" w:rsidP="003A2422">
      <w:pPr>
        <w:widowControl w:val="0"/>
        <w:numPr>
          <w:ilvl w:val="0"/>
          <w:numId w:val="24"/>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в приготовленную пульпу вводят реагенты в </w:t>
      </w:r>
      <w:proofErr w:type="spellStart"/>
      <w:r>
        <w:rPr>
          <w:rFonts w:ascii="Times-Roman" w:hAnsi="Times-Roman" w:cs="Times-Roman"/>
          <w:sz w:val="28"/>
          <w:szCs w:val="28"/>
        </w:rPr>
        <w:t>ссответствии</w:t>
      </w:r>
      <w:proofErr w:type="spellEnd"/>
      <w:r>
        <w:rPr>
          <w:rFonts w:ascii="Times-Roman" w:hAnsi="Times-Roman" w:cs="Times-Roman"/>
          <w:sz w:val="28"/>
          <w:szCs w:val="28"/>
        </w:rPr>
        <w:t xml:space="preserve"> с планом матрицы и перемешивают 30 </w:t>
      </w:r>
      <w:proofErr w:type="gramStart"/>
      <w:r>
        <w:rPr>
          <w:rFonts w:ascii="Times-Roman" w:hAnsi="Times-Roman" w:cs="Times-Roman"/>
          <w:sz w:val="28"/>
          <w:szCs w:val="28"/>
        </w:rPr>
        <w:t>с</w:t>
      </w:r>
      <w:proofErr w:type="gramEnd"/>
      <w:r>
        <w:rPr>
          <w:rFonts w:ascii="Times-Roman" w:hAnsi="Times-Roman" w:cs="Times-Roman"/>
          <w:sz w:val="28"/>
          <w:szCs w:val="28"/>
        </w:rPr>
        <w:t>;</w:t>
      </w:r>
    </w:p>
    <w:p w:rsidR="003A2422" w:rsidRDefault="003A2422" w:rsidP="003A2422">
      <w:pPr>
        <w:widowControl w:val="0"/>
        <w:numPr>
          <w:ilvl w:val="0"/>
          <w:numId w:val="24"/>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замеряют границу осветленного слоя, рассчитывают скорость и заносят в таблицу как параметр оптимизации.</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регрессии по данным таблицы А.4</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proofErr w:type="spellStart"/>
      <w:proofErr w:type="gramStart"/>
      <w:r>
        <w:rPr>
          <w:rFonts w:ascii="Times-Roman" w:hAnsi="Times-Roman" w:cs="Times-Roman"/>
          <w:sz w:val="28"/>
          <w:szCs w:val="28"/>
        </w:rPr>
        <w:t>b</w:t>
      </w:r>
      <w:proofErr w:type="gramEnd"/>
      <w:r>
        <w:rPr>
          <w:rFonts w:ascii="Times-Roman" w:hAnsi="Times-Roman" w:cs="Times-Roman"/>
          <w:sz w:val="28"/>
          <w:szCs w:val="28"/>
          <w:vertAlign w:val="subscript"/>
        </w:rPr>
        <w:t>о</w:t>
      </w:r>
      <w:proofErr w:type="spellEnd"/>
      <w:r>
        <w:rPr>
          <w:rFonts w:ascii="Times-Roman" w:hAnsi="Times-Roman" w:cs="Times-Roman"/>
          <w:sz w:val="28"/>
          <w:szCs w:val="28"/>
          <w:vertAlign w:val="subscript"/>
        </w:rPr>
        <w:t xml:space="preserve">  </w:t>
      </w:r>
      <w:r>
        <w:rPr>
          <w:rFonts w:ascii="Times-Roman" w:hAnsi="Times-Roman" w:cs="Times-Roman"/>
          <w:sz w:val="28"/>
          <w:szCs w:val="28"/>
        </w:rPr>
        <w:t>=  (88+48+54+38+36+30+34+18)/8 = 43,25</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w:t>
      </w:r>
      <w:r>
        <w:rPr>
          <w:rFonts w:ascii="Times-Roman" w:hAnsi="Times-Roman" w:cs="Times-Roman"/>
          <w:sz w:val="28"/>
          <w:szCs w:val="28"/>
        </w:rPr>
        <w:t xml:space="preserve"> =   (88+48+54+38- 36- 30- 34-18)/8 = 13,75</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w:t>
      </w:r>
      <w:r>
        <w:rPr>
          <w:rFonts w:ascii="Times-Roman" w:hAnsi="Times-Roman" w:cs="Times-Roman"/>
          <w:sz w:val="28"/>
          <w:szCs w:val="28"/>
        </w:rPr>
        <w:t xml:space="preserve"> =   (88+48- 54- 38+36 +30+ 34-18)/8 = 7,25</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3</w:t>
      </w:r>
      <w:r>
        <w:rPr>
          <w:rFonts w:ascii="Times-Roman" w:hAnsi="Times-Roman" w:cs="Times-Roman"/>
          <w:sz w:val="28"/>
          <w:szCs w:val="28"/>
        </w:rPr>
        <w:t xml:space="preserve"> =   (88- 48+ 54- 38-+ 36-  30 +34-18)/8 = 9,75</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4</w:t>
      </w:r>
      <w:r>
        <w:rPr>
          <w:rFonts w:ascii="Times-Roman" w:hAnsi="Times-Roman" w:cs="Times-Roman"/>
          <w:sz w:val="28"/>
          <w:szCs w:val="28"/>
        </w:rPr>
        <w:t xml:space="preserve"> =   (88- 48- 54+38- 36 +30+ 34 -18)/8 =  4,25</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12</w:t>
      </w:r>
      <w:r>
        <w:rPr>
          <w:rFonts w:ascii="Times-Roman" w:hAnsi="Times-Roman" w:cs="Times-Roman"/>
          <w:sz w:val="28"/>
          <w:szCs w:val="28"/>
        </w:rPr>
        <w:t xml:space="preserve"> =   (88+48- 54-38- 36- 30+ 34 +18)/8 =  3,75</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13</w:t>
      </w:r>
      <w:r>
        <w:rPr>
          <w:rFonts w:ascii="Times-Roman" w:hAnsi="Times-Roman" w:cs="Times-Roman"/>
          <w:sz w:val="28"/>
          <w:szCs w:val="28"/>
        </w:rPr>
        <w:t xml:space="preserve"> =   (88- 48+54- 38- 36+ 30- 34+18)/8 =  4,25</w:t>
      </w: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23</w:t>
      </w:r>
      <w:r>
        <w:rPr>
          <w:rFonts w:ascii="Times-Roman" w:hAnsi="Times-Roman" w:cs="Times-Roman"/>
          <w:sz w:val="28"/>
          <w:szCs w:val="28"/>
        </w:rPr>
        <w:t xml:space="preserve"> =   (88- 48-54+38- 36- 30- 34+18)/8 =  1,75</w:t>
      </w:r>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jc w:val="both"/>
        <w:rPr>
          <w:rFonts w:ascii="Times-Roman" w:hAnsi="Times-Roman" w:cs="Times-Roman"/>
          <w:sz w:val="28"/>
          <w:szCs w:val="28"/>
        </w:rPr>
      </w:pPr>
      <w:proofErr w:type="gramStart"/>
      <w:r>
        <w:rPr>
          <w:rFonts w:ascii="Times-Roman" w:hAnsi="Times-Roman" w:cs="Times-Roman"/>
          <w:sz w:val="28"/>
          <w:szCs w:val="28"/>
        </w:rPr>
        <w:t xml:space="preserve">Полученные коэффициенты позволяют предложить уравнение неполной </w:t>
      </w:r>
      <w:r>
        <w:rPr>
          <w:rFonts w:ascii="Times-Roman" w:hAnsi="Times-Roman" w:cs="Times-Roman"/>
          <w:sz w:val="28"/>
          <w:szCs w:val="28"/>
        </w:rPr>
        <w:lastRenderedPageBreak/>
        <w:t>квадратичной модели процесса сгущения как функцию скорости расслоения пульпы на твердую и жидкую фазы от основных факторов сгущения (расхода полимера, электролита и реагента-щелочи, поддерживающего рабочее значение кислотности среды):</w:t>
      </w:r>
      <w:proofErr w:type="gramEnd"/>
    </w:p>
    <w:p w:rsidR="003A2422" w:rsidRDefault="003A2422" w:rsidP="003A2422">
      <w:pPr>
        <w:widowControl w:val="0"/>
        <w:autoSpaceDE w:val="0"/>
        <w:autoSpaceDN w:val="0"/>
        <w:adjustRightInd w:val="0"/>
        <w:rPr>
          <w:rFonts w:ascii="Times-Roman" w:hAnsi="Times-Roman" w:cs="Times-Roman"/>
          <w:sz w:val="28"/>
          <w:szCs w:val="28"/>
        </w:rPr>
      </w:pPr>
    </w:p>
    <w:p w:rsidR="003A2422" w:rsidRDefault="003A2422" w:rsidP="003A2422">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у</w:t>
      </w:r>
      <w:r>
        <w:rPr>
          <w:rFonts w:ascii="Times-Roman" w:hAnsi="Times-Roman" w:cs="Times-Roman"/>
          <w:sz w:val="28"/>
          <w:szCs w:val="28"/>
        </w:rPr>
        <w:t xml:space="preserve"> = 42,25+13,75</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sz w:val="28"/>
          <w:szCs w:val="28"/>
        </w:rPr>
        <w:t>+7,25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sz w:val="28"/>
          <w:szCs w:val="28"/>
        </w:rPr>
        <w:t>+9,75</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+3,75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х </w:t>
      </w:r>
      <w:r>
        <w:rPr>
          <w:rFonts w:ascii="Times-Roman" w:hAnsi="Times-Roman" w:cs="Times-Roman"/>
          <w:sz w:val="28"/>
          <w:szCs w:val="28"/>
          <w:vertAlign w:val="subscript"/>
        </w:rPr>
        <w:t>2</w:t>
      </w:r>
      <w:r>
        <w:rPr>
          <w:rFonts w:ascii="Times-Roman" w:hAnsi="Times-Roman" w:cs="Times-Roman"/>
          <w:sz w:val="28"/>
          <w:szCs w:val="28"/>
        </w:rPr>
        <w:t xml:space="preserve"> –4,25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–1,75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 xml:space="preserve">3 </w:t>
      </w:r>
      <w:r>
        <w:rPr>
          <w:rFonts w:ascii="Times-Roman" w:hAnsi="Times-Roman" w:cs="Times-Roman"/>
          <w:sz w:val="28"/>
          <w:szCs w:val="28"/>
        </w:rPr>
        <w:t>+</w:t>
      </w:r>
      <w:r>
        <w:rPr>
          <w:rFonts w:ascii="Times-Roman" w:hAnsi="Times-Roman" w:cs="Times-Roman"/>
          <w:sz w:val="28"/>
          <w:szCs w:val="28"/>
          <w:vertAlign w:val="subscript"/>
        </w:rPr>
        <w:t xml:space="preserve"> </w:t>
      </w:r>
      <w:r>
        <w:rPr>
          <w:rFonts w:ascii="Times-Roman" w:hAnsi="Times-Roman" w:cs="Times-Roman"/>
          <w:sz w:val="28"/>
          <w:szCs w:val="28"/>
        </w:rPr>
        <w:t>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w:t>
      </w:r>
    </w:p>
    <w:p w:rsidR="003A2422" w:rsidRDefault="003A2422" w:rsidP="003A2422">
      <w:pPr>
        <w:widowControl w:val="0"/>
        <w:autoSpaceDE w:val="0"/>
        <w:autoSpaceDN w:val="0"/>
        <w:adjustRightInd w:val="0"/>
        <w:rPr>
          <w:rFonts w:ascii="Times-Roman" w:hAnsi="Times-Roman" w:cs="Times-Roman"/>
          <w:sz w:val="28"/>
          <w:szCs w:val="28"/>
        </w:rPr>
      </w:pPr>
    </w:p>
    <w:p w:rsidR="003A2422" w:rsidRPr="00BB75E2" w:rsidRDefault="003A2422" w:rsidP="003A2422">
      <w:pPr>
        <w:widowControl w:val="0"/>
        <w:autoSpaceDE w:val="0"/>
        <w:autoSpaceDN w:val="0"/>
        <w:adjustRightInd w:val="0"/>
        <w:rPr>
          <w:sz w:val="28"/>
          <w:szCs w:val="28"/>
        </w:rPr>
      </w:pPr>
      <w:r w:rsidRPr="00BB75E2">
        <w:rPr>
          <w:sz w:val="28"/>
          <w:szCs w:val="28"/>
        </w:rPr>
        <w:t>Модель адекватная при уровне значимости 0,05</w:t>
      </w:r>
    </w:p>
    <w:p w:rsidR="003A2422" w:rsidRDefault="003A2422" w:rsidP="003A2422">
      <w:pPr>
        <w:widowControl w:val="0"/>
        <w:autoSpaceDE w:val="0"/>
        <w:autoSpaceDN w:val="0"/>
        <w:adjustRightInd w:val="0"/>
        <w:rPr>
          <w:rFonts w:ascii="Times-Roman" w:hAnsi="Times-Roman" w:cs="Times-Roman"/>
          <w:b/>
          <w:bCs/>
          <w:sz w:val="36"/>
          <w:szCs w:val="36"/>
        </w:rPr>
      </w:pPr>
      <w:r>
        <w:rPr>
          <w:rFonts w:ascii="Times-Roman" w:hAnsi="Times-Roman" w:cs="Times-Roman"/>
          <w:b/>
          <w:bCs/>
          <w:sz w:val="36"/>
          <w:szCs w:val="36"/>
        </w:rPr>
        <w:t>Интерпретация уравнения регрессии:</w:t>
      </w:r>
    </w:p>
    <w:p w:rsidR="003A2422" w:rsidRPr="00622537" w:rsidRDefault="003A2422" w:rsidP="003A2422">
      <w:pPr>
        <w:widowControl w:val="0"/>
        <w:autoSpaceDE w:val="0"/>
        <w:autoSpaceDN w:val="0"/>
        <w:adjustRightInd w:val="0"/>
        <w:rPr>
          <w:sz w:val="28"/>
          <w:szCs w:val="28"/>
        </w:rPr>
      </w:pPr>
      <w:r>
        <w:rPr>
          <w:rFonts w:ascii="Times-Roman" w:hAnsi="Times-Roman" w:cs="Times-Roman"/>
          <w:b/>
          <w:bCs/>
          <w:sz w:val="36"/>
          <w:szCs w:val="36"/>
        </w:rPr>
        <w:t xml:space="preserve"> </w:t>
      </w:r>
      <w:r w:rsidRPr="00622537">
        <w:rPr>
          <w:sz w:val="28"/>
          <w:szCs w:val="28"/>
        </w:rPr>
        <w:t>1  Положительное значение  коэффициен</w:t>
      </w:r>
      <w:r>
        <w:rPr>
          <w:sz w:val="28"/>
          <w:szCs w:val="28"/>
        </w:rPr>
        <w:t xml:space="preserve">та при </w:t>
      </w:r>
      <w:r w:rsidRPr="00BB75E2">
        <w:rPr>
          <w:sz w:val="32"/>
          <w:szCs w:val="32"/>
        </w:rPr>
        <w:t>х</w:t>
      </w:r>
      <w:proofErr w:type="gramStart"/>
      <w:r w:rsidRPr="00BB75E2">
        <w:rPr>
          <w:sz w:val="32"/>
          <w:szCs w:val="32"/>
          <w:vertAlign w:val="subscript"/>
        </w:rPr>
        <w:t>1</w:t>
      </w:r>
      <w:proofErr w:type="gramEnd"/>
      <w:r w:rsidRPr="00BB75E2">
        <w:rPr>
          <w:sz w:val="32"/>
          <w:szCs w:val="32"/>
        </w:rPr>
        <w:t xml:space="preserve"> </w:t>
      </w:r>
      <w:r w:rsidRPr="00622537">
        <w:rPr>
          <w:sz w:val="28"/>
          <w:szCs w:val="28"/>
        </w:rPr>
        <w:t xml:space="preserve"> </w:t>
      </w:r>
    </w:p>
    <w:p w:rsidR="003A2422" w:rsidRPr="00622537" w:rsidRDefault="003A2422" w:rsidP="003A2422">
      <w:pPr>
        <w:widowControl w:val="0"/>
        <w:autoSpaceDE w:val="0"/>
        <w:autoSpaceDN w:val="0"/>
        <w:adjustRightInd w:val="0"/>
        <w:rPr>
          <w:sz w:val="28"/>
          <w:szCs w:val="28"/>
          <w:vertAlign w:val="subscript"/>
        </w:rPr>
      </w:pPr>
      <w:r w:rsidRPr="00622537">
        <w:rPr>
          <w:sz w:val="28"/>
          <w:szCs w:val="28"/>
        </w:rPr>
        <w:t xml:space="preserve">  </w:t>
      </w:r>
      <w:proofErr w:type="gramStart"/>
      <w:r w:rsidRPr="00622537">
        <w:rPr>
          <w:sz w:val="28"/>
          <w:szCs w:val="28"/>
        </w:rPr>
        <w:t>указывает, что увеличение расхода полимера в заданном факторном пространстве увеличит значение оптимизируемой  функции - целевой функции (скорость расслоения пульпы на твердую и жидкую фазы), причем в большей мере, чем расход электролита и щелочи, имеющие меньшее значение коэффициентов в уравнении регрессии.</w:t>
      </w:r>
      <w:r>
        <w:rPr>
          <w:sz w:val="28"/>
          <w:szCs w:val="28"/>
        </w:rPr>
        <w:t xml:space="preserve">                                                                               </w:t>
      </w:r>
      <w:r w:rsidRPr="00622537">
        <w:rPr>
          <w:sz w:val="28"/>
          <w:szCs w:val="28"/>
        </w:rPr>
        <w:t xml:space="preserve"> </w:t>
      </w:r>
      <w:r>
        <w:rPr>
          <w:sz w:val="28"/>
          <w:szCs w:val="28"/>
        </w:rPr>
        <w:t xml:space="preserve">2  </w:t>
      </w:r>
      <w:r w:rsidRPr="00622537">
        <w:rPr>
          <w:sz w:val="28"/>
          <w:szCs w:val="28"/>
        </w:rPr>
        <w:t xml:space="preserve">Парные взаимодействия </w:t>
      </w:r>
      <w:r w:rsidRPr="00622537">
        <w:rPr>
          <w:b/>
          <w:bCs/>
          <w:sz w:val="28"/>
          <w:szCs w:val="28"/>
        </w:rPr>
        <w:t>х</w:t>
      </w:r>
      <w:r w:rsidRPr="00622537">
        <w:rPr>
          <w:b/>
          <w:bCs/>
          <w:sz w:val="28"/>
          <w:szCs w:val="28"/>
          <w:vertAlign w:val="subscript"/>
        </w:rPr>
        <w:t>1</w:t>
      </w:r>
      <w:r w:rsidRPr="00622537">
        <w:rPr>
          <w:b/>
          <w:bCs/>
          <w:sz w:val="28"/>
          <w:szCs w:val="28"/>
        </w:rPr>
        <w:t>х</w:t>
      </w:r>
      <w:r w:rsidRPr="00622537">
        <w:rPr>
          <w:b/>
          <w:bCs/>
          <w:sz w:val="28"/>
          <w:szCs w:val="28"/>
          <w:vertAlign w:val="subscript"/>
        </w:rPr>
        <w:t>3</w:t>
      </w:r>
      <w:r w:rsidRPr="00622537">
        <w:rPr>
          <w:sz w:val="28"/>
          <w:szCs w:val="28"/>
          <w:vertAlign w:val="subscript"/>
        </w:rPr>
        <w:t xml:space="preserve">     и  </w:t>
      </w:r>
      <w:r w:rsidRPr="00622537">
        <w:rPr>
          <w:b/>
          <w:bCs/>
          <w:sz w:val="28"/>
          <w:szCs w:val="28"/>
        </w:rPr>
        <w:t>х</w:t>
      </w:r>
      <w:r w:rsidRPr="00622537">
        <w:rPr>
          <w:b/>
          <w:bCs/>
          <w:sz w:val="28"/>
          <w:szCs w:val="28"/>
          <w:vertAlign w:val="subscript"/>
        </w:rPr>
        <w:t>2</w:t>
      </w:r>
      <w:r w:rsidRPr="00622537">
        <w:rPr>
          <w:b/>
          <w:bCs/>
          <w:sz w:val="28"/>
          <w:szCs w:val="28"/>
        </w:rPr>
        <w:t>х</w:t>
      </w:r>
      <w:r w:rsidRPr="00622537">
        <w:rPr>
          <w:b/>
          <w:bCs/>
          <w:sz w:val="28"/>
          <w:szCs w:val="28"/>
          <w:vertAlign w:val="subscript"/>
        </w:rPr>
        <w:t>3</w:t>
      </w:r>
      <w:r w:rsidRPr="00622537">
        <w:rPr>
          <w:sz w:val="28"/>
          <w:szCs w:val="28"/>
          <w:vertAlign w:val="subscript"/>
        </w:rPr>
        <w:t xml:space="preserve"> </w:t>
      </w:r>
      <w:proofErr w:type="gramEnd"/>
    </w:p>
    <w:p w:rsidR="003A2422" w:rsidRPr="00622537" w:rsidRDefault="003A2422" w:rsidP="003A2422">
      <w:pPr>
        <w:widowControl w:val="0"/>
        <w:autoSpaceDE w:val="0"/>
        <w:autoSpaceDN w:val="0"/>
        <w:adjustRightInd w:val="0"/>
        <w:rPr>
          <w:sz w:val="28"/>
          <w:szCs w:val="28"/>
        </w:rPr>
      </w:pPr>
      <w:r w:rsidRPr="00622537">
        <w:rPr>
          <w:sz w:val="28"/>
          <w:szCs w:val="28"/>
        </w:rPr>
        <w:t>уменьшают скорость расслаивания при одновременном увеличении или уменьшении расхода (синергизм</w:t>
      </w:r>
      <w:r>
        <w:rPr>
          <w:sz w:val="28"/>
          <w:szCs w:val="28"/>
        </w:rPr>
        <w:t xml:space="preserve"> </w:t>
      </w:r>
      <w:r w:rsidRPr="00622537">
        <w:rPr>
          <w:sz w:val="28"/>
          <w:szCs w:val="28"/>
        </w:rPr>
        <w:t xml:space="preserve">-  влияние факторов друг на друга в процессе  отличаются  </w:t>
      </w:r>
      <w:r>
        <w:rPr>
          <w:sz w:val="28"/>
          <w:szCs w:val="28"/>
        </w:rPr>
        <w:t xml:space="preserve"> от</w:t>
      </w:r>
      <w:r w:rsidRPr="00622537">
        <w:rPr>
          <w:sz w:val="28"/>
          <w:szCs w:val="28"/>
        </w:rPr>
        <w:t xml:space="preserve"> взаимодействия</w:t>
      </w:r>
      <w:r w:rsidRPr="00622537">
        <w:rPr>
          <w:sz w:val="28"/>
          <w:szCs w:val="28"/>
          <w:vertAlign w:val="subscript"/>
        </w:rPr>
        <w:t xml:space="preserve"> </w:t>
      </w:r>
      <w:r w:rsidRPr="00622537">
        <w:rPr>
          <w:b/>
          <w:bCs/>
          <w:sz w:val="28"/>
          <w:szCs w:val="28"/>
          <w:vertAlign w:val="subscript"/>
        </w:rPr>
        <w:t xml:space="preserve"> </w:t>
      </w:r>
      <w:r w:rsidRPr="00622537">
        <w:rPr>
          <w:b/>
          <w:bCs/>
          <w:sz w:val="28"/>
          <w:szCs w:val="28"/>
        </w:rPr>
        <w:t>х</w:t>
      </w:r>
      <w:proofErr w:type="gramStart"/>
      <w:r w:rsidRPr="00622537">
        <w:rPr>
          <w:b/>
          <w:bCs/>
          <w:sz w:val="28"/>
          <w:szCs w:val="28"/>
          <w:vertAlign w:val="subscript"/>
        </w:rPr>
        <w:t>1</w:t>
      </w:r>
      <w:proofErr w:type="gramEnd"/>
      <w:r>
        <w:rPr>
          <w:b/>
          <w:bCs/>
          <w:sz w:val="28"/>
          <w:szCs w:val="28"/>
          <w:vertAlign w:val="subscript"/>
        </w:rPr>
        <w:t xml:space="preserve"> </w:t>
      </w:r>
      <w:r>
        <w:rPr>
          <w:bCs/>
          <w:sz w:val="28"/>
          <w:szCs w:val="28"/>
        </w:rPr>
        <w:t xml:space="preserve">и </w:t>
      </w:r>
      <w:proofErr w:type="spellStart"/>
      <w:r w:rsidRPr="00622537">
        <w:rPr>
          <w:b/>
          <w:bCs/>
          <w:sz w:val="28"/>
          <w:szCs w:val="28"/>
        </w:rPr>
        <w:t>х</w:t>
      </w:r>
      <w:proofErr w:type="spellEnd"/>
      <w:r w:rsidRPr="00622537">
        <w:rPr>
          <w:b/>
          <w:bCs/>
          <w:sz w:val="28"/>
          <w:szCs w:val="28"/>
        </w:rPr>
        <w:t xml:space="preserve"> </w:t>
      </w:r>
      <w:r w:rsidRPr="00622537">
        <w:rPr>
          <w:b/>
          <w:bCs/>
          <w:sz w:val="28"/>
          <w:szCs w:val="28"/>
          <w:vertAlign w:val="subscript"/>
        </w:rPr>
        <w:t xml:space="preserve">2 </w:t>
      </w:r>
      <w:r>
        <w:rPr>
          <w:bCs/>
          <w:sz w:val="28"/>
          <w:szCs w:val="28"/>
        </w:rPr>
        <w:t>,</w:t>
      </w:r>
      <w:r w:rsidRPr="00622537">
        <w:rPr>
          <w:b/>
          <w:bCs/>
          <w:sz w:val="28"/>
          <w:szCs w:val="28"/>
          <w:vertAlign w:val="subscript"/>
        </w:rPr>
        <w:t xml:space="preserve"> </w:t>
      </w:r>
      <w:r w:rsidRPr="00622537">
        <w:rPr>
          <w:bCs/>
          <w:sz w:val="28"/>
          <w:szCs w:val="28"/>
        </w:rPr>
        <w:t>индивидуально действующих факторо</w:t>
      </w:r>
      <w:r>
        <w:rPr>
          <w:bCs/>
          <w:sz w:val="28"/>
          <w:szCs w:val="28"/>
        </w:rPr>
        <w:t>в</w:t>
      </w:r>
      <w:r>
        <w:rPr>
          <w:sz w:val="28"/>
          <w:szCs w:val="28"/>
          <w:vertAlign w:val="subscript"/>
        </w:rPr>
        <w:t xml:space="preserve"> </w:t>
      </w:r>
      <w:r w:rsidRPr="00622537">
        <w:rPr>
          <w:sz w:val="28"/>
          <w:szCs w:val="28"/>
        </w:rPr>
        <w:t>при прочих равных условиях;</w:t>
      </w:r>
    </w:p>
    <w:p w:rsidR="003A2422" w:rsidRPr="00622537" w:rsidRDefault="003A2422" w:rsidP="003A2422">
      <w:pPr>
        <w:widowControl w:val="0"/>
        <w:autoSpaceDE w:val="0"/>
        <w:autoSpaceDN w:val="0"/>
        <w:adjustRightInd w:val="0"/>
        <w:rPr>
          <w:sz w:val="28"/>
          <w:szCs w:val="28"/>
        </w:rPr>
      </w:pPr>
      <w:r>
        <w:rPr>
          <w:sz w:val="28"/>
          <w:szCs w:val="28"/>
        </w:rPr>
        <w:t xml:space="preserve">3  </w:t>
      </w:r>
      <w:r w:rsidRPr="00622537">
        <w:rPr>
          <w:sz w:val="28"/>
          <w:szCs w:val="28"/>
        </w:rPr>
        <w:t>Тройное взаимодействие положительно влияет на скорость расслаивания при условии, что значения всех факторов увеличивается, либо один из факторов увеличивается при одновременном уменьшении значения двух других.</w:t>
      </w:r>
    </w:p>
    <w:p w:rsidR="003A2422" w:rsidRPr="00622537" w:rsidRDefault="003A2422" w:rsidP="003A2422">
      <w:pPr>
        <w:widowControl w:val="0"/>
        <w:autoSpaceDE w:val="0"/>
        <w:autoSpaceDN w:val="0"/>
        <w:adjustRightInd w:val="0"/>
        <w:rPr>
          <w:sz w:val="28"/>
          <w:szCs w:val="28"/>
        </w:rPr>
      </w:pPr>
      <w:r>
        <w:rPr>
          <w:sz w:val="28"/>
          <w:szCs w:val="28"/>
        </w:rPr>
        <w:t xml:space="preserve">4  </w:t>
      </w:r>
      <w:r w:rsidRPr="00622537">
        <w:rPr>
          <w:sz w:val="28"/>
          <w:szCs w:val="28"/>
        </w:rPr>
        <w:t xml:space="preserve">Степень влияния определяется абсолютным значением коэффициентов в уравнении регрессии. </w:t>
      </w:r>
    </w:p>
    <w:p w:rsidR="003A2422" w:rsidRPr="00622537" w:rsidRDefault="003A2422" w:rsidP="003A2422">
      <w:pPr>
        <w:widowControl w:val="0"/>
        <w:autoSpaceDE w:val="0"/>
        <w:autoSpaceDN w:val="0"/>
        <w:adjustRightInd w:val="0"/>
        <w:rPr>
          <w:sz w:val="28"/>
          <w:szCs w:val="28"/>
        </w:rPr>
      </w:pPr>
      <w:proofErr w:type="gramStart"/>
      <w:r w:rsidRPr="00622537">
        <w:rPr>
          <w:sz w:val="28"/>
          <w:szCs w:val="28"/>
        </w:rPr>
        <w:t>Указанная</w:t>
      </w:r>
      <w:proofErr w:type="gramEnd"/>
      <w:r w:rsidRPr="00622537">
        <w:rPr>
          <w:sz w:val="28"/>
          <w:szCs w:val="28"/>
        </w:rPr>
        <w:t xml:space="preserve"> </w:t>
      </w:r>
      <w:proofErr w:type="spellStart"/>
      <w:r w:rsidRPr="00622537">
        <w:rPr>
          <w:sz w:val="28"/>
          <w:szCs w:val="28"/>
        </w:rPr>
        <w:t>интепретация</w:t>
      </w:r>
      <w:proofErr w:type="spellEnd"/>
      <w:r w:rsidRPr="00622537">
        <w:rPr>
          <w:sz w:val="28"/>
          <w:szCs w:val="28"/>
        </w:rPr>
        <w:t xml:space="preserve"> указывает вектор движения  к максимуму скорости расслаивания при оптимизации процесса.</w:t>
      </w:r>
    </w:p>
    <w:tbl>
      <w:tblPr>
        <w:tblW w:w="0" w:type="auto"/>
        <w:tblInd w:w="7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9"/>
        <w:gridCol w:w="595"/>
        <w:gridCol w:w="709"/>
        <w:gridCol w:w="709"/>
        <w:gridCol w:w="708"/>
        <w:gridCol w:w="709"/>
        <w:gridCol w:w="851"/>
        <w:gridCol w:w="850"/>
        <w:gridCol w:w="1028"/>
        <w:gridCol w:w="981"/>
      </w:tblGrid>
      <w:tr w:rsidR="003A2422" w:rsidRPr="00622537" w:rsidTr="00F16B10">
        <w:trPr>
          <w:gridAfter w:val="1"/>
          <w:wAfter w:w="981" w:type="dxa"/>
        </w:trPr>
        <w:tc>
          <w:tcPr>
            <w:tcW w:w="6948" w:type="dxa"/>
            <w:gridSpan w:val="9"/>
            <w:hideMark/>
          </w:tcPr>
          <w:p w:rsidR="003A2422" w:rsidRPr="00622537" w:rsidRDefault="003A2422" w:rsidP="00F16B10">
            <w:pPr>
              <w:jc w:val="both"/>
              <w:rPr>
                <w:sz w:val="28"/>
                <w:szCs w:val="28"/>
              </w:rPr>
            </w:pPr>
            <w:r w:rsidRPr="00622537">
              <w:rPr>
                <w:sz w:val="28"/>
                <w:szCs w:val="28"/>
              </w:rPr>
              <w:t xml:space="preserve">                Расширенная матрица ПФЭ  2</w:t>
            </w:r>
            <w:r w:rsidRPr="00622537">
              <w:rPr>
                <w:sz w:val="28"/>
                <w:szCs w:val="28"/>
                <w:vertAlign w:val="superscript"/>
              </w:rPr>
              <w:t>3</w:t>
            </w:r>
            <w:r w:rsidRPr="00622537">
              <w:rPr>
                <w:sz w:val="28"/>
                <w:szCs w:val="28"/>
              </w:rPr>
              <w:t xml:space="preserve"> </w:t>
            </w:r>
          </w:p>
        </w:tc>
      </w:tr>
      <w:tr w:rsidR="003A2422" w:rsidTr="00F16B10">
        <w:trPr>
          <w:cantSplit/>
          <w:trHeight w:val="40"/>
        </w:trPr>
        <w:tc>
          <w:tcPr>
            <w:tcW w:w="789" w:type="dxa"/>
            <w:hideMark/>
          </w:tcPr>
          <w:p w:rsidR="003A2422" w:rsidRDefault="003A2422" w:rsidP="00F16B10">
            <w:pPr>
              <w:jc w:val="both"/>
              <w:rPr>
                <w:sz w:val="28"/>
                <w:szCs w:val="28"/>
              </w:rPr>
            </w:pPr>
            <w:r>
              <w:rPr>
                <w:i/>
                <w:sz w:val="28"/>
                <w:szCs w:val="28"/>
                <w:lang w:val="en-US"/>
              </w:rPr>
              <w:t>x</w:t>
            </w:r>
            <w:r>
              <w:rPr>
                <w:sz w:val="28"/>
                <w:szCs w:val="28"/>
                <w:vertAlign w:val="subscript"/>
              </w:rPr>
              <w:t>0</w:t>
            </w:r>
          </w:p>
        </w:tc>
        <w:tc>
          <w:tcPr>
            <w:tcW w:w="595" w:type="dxa"/>
            <w:hideMark/>
          </w:tcPr>
          <w:p w:rsidR="003A2422" w:rsidRDefault="003A2422" w:rsidP="00F16B10">
            <w:pPr>
              <w:jc w:val="both"/>
              <w:rPr>
                <w:sz w:val="28"/>
                <w:szCs w:val="28"/>
              </w:rPr>
            </w:pPr>
            <w:r>
              <w:rPr>
                <w:i/>
                <w:sz w:val="28"/>
                <w:szCs w:val="28"/>
                <w:lang w:val="en-US"/>
              </w:rPr>
              <w:t>x</w:t>
            </w:r>
            <w:r>
              <w:rPr>
                <w:sz w:val="28"/>
                <w:szCs w:val="28"/>
                <w:vertAlign w:val="subscript"/>
              </w:rPr>
              <w:t>1</w:t>
            </w:r>
          </w:p>
        </w:tc>
        <w:tc>
          <w:tcPr>
            <w:tcW w:w="709" w:type="dxa"/>
            <w:hideMark/>
          </w:tcPr>
          <w:p w:rsidR="003A2422" w:rsidRDefault="003A2422" w:rsidP="00F16B10">
            <w:pPr>
              <w:jc w:val="both"/>
              <w:rPr>
                <w:sz w:val="28"/>
                <w:szCs w:val="28"/>
              </w:rPr>
            </w:pPr>
            <w:r>
              <w:rPr>
                <w:i/>
                <w:sz w:val="28"/>
                <w:szCs w:val="28"/>
                <w:lang w:val="en-US"/>
              </w:rPr>
              <w:t>x</w:t>
            </w:r>
            <w:r>
              <w:rPr>
                <w:sz w:val="28"/>
                <w:szCs w:val="28"/>
                <w:vertAlign w:val="subscript"/>
              </w:rPr>
              <w:t>2</w:t>
            </w:r>
          </w:p>
        </w:tc>
        <w:tc>
          <w:tcPr>
            <w:tcW w:w="709" w:type="dxa"/>
            <w:hideMark/>
          </w:tcPr>
          <w:p w:rsidR="003A2422" w:rsidRDefault="003A2422" w:rsidP="00F16B10">
            <w:pPr>
              <w:jc w:val="both"/>
              <w:rPr>
                <w:sz w:val="28"/>
                <w:szCs w:val="28"/>
              </w:rPr>
            </w:pPr>
            <w:r>
              <w:rPr>
                <w:i/>
                <w:sz w:val="28"/>
                <w:szCs w:val="28"/>
                <w:lang w:val="en-US"/>
              </w:rPr>
              <w:t>x</w:t>
            </w:r>
            <w:r>
              <w:rPr>
                <w:sz w:val="28"/>
                <w:szCs w:val="28"/>
                <w:vertAlign w:val="subscript"/>
              </w:rPr>
              <w:t>3</w:t>
            </w:r>
          </w:p>
        </w:tc>
        <w:tc>
          <w:tcPr>
            <w:tcW w:w="708" w:type="dxa"/>
            <w:hideMark/>
          </w:tcPr>
          <w:p w:rsidR="003A2422" w:rsidRDefault="003A2422" w:rsidP="00F16B10">
            <w:pPr>
              <w:jc w:val="both"/>
              <w:rPr>
                <w:sz w:val="28"/>
                <w:szCs w:val="28"/>
              </w:rPr>
            </w:pPr>
            <w:r>
              <w:rPr>
                <w:i/>
                <w:sz w:val="28"/>
                <w:szCs w:val="28"/>
                <w:lang w:val="en-US"/>
              </w:rPr>
              <w:t>x</w:t>
            </w:r>
            <w:r>
              <w:rPr>
                <w:sz w:val="28"/>
                <w:szCs w:val="28"/>
                <w:vertAlign w:val="subscript"/>
              </w:rPr>
              <w:t>12</w:t>
            </w:r>
          </w:p>
        </w:tc>
        <w:tc>
          <w:tcPr>
            <w:tcW w:w="709" w:type="dxa"/>
            <w:hideMark/>
          </w:tcPr>
          <w:p w:rsidR="003A2422" w:rsidRDefault="003A2422" w:rsidP="00F16B10">
            <w:pPr>
              <w:jc w:val="both"/>
              <w:rPr>
                <w:sz w:val="28"/>
                <w:szCs w:val="28"/>
              </w:rPr>
            </w:pPr>
            <w:r>
              <w:rPr>
                <w:i/>
                <w:sz w:val="28"/>
                <w:szCs w:val="28"/>
                <w:lang w:val="en-US"/>
              </w:rPr>
              <w:t>x</w:t>
            </w:r>
            <w:r>
              <w:rPr>
                <w:sz w:val="28"/>
                <w:szCs w:val="28"/>
                <w:vertAlign w:val="subscript"/>
              </w:rPr>
              <w:t>13</w:t>
            </w:r>
          </w:p>
        </w:tc>
        <w:tc>
          <w:tcPr>
            <w:tcW w:w="851" w:type="dxa"/>
            <w:hideMark/>
          </w:tcPr>
          <w:p w:rsidR="003A2422" w:rsidRDefault="003A2422" w:rsidP="00F16B10">
            <w:pPr>
              <w:jc w:val="both"/>
              <w:rPr>
                <w:sz w:val="28"/>
                <w:szCs w:val="28"/>
              </w:rPr>
            </w:pPr>
            <w:r>
              <w:rPr>
                <w:i/>
                <w:sz w:val="28"/>
                <w:szCs w:val="28"/>
                <w:lang w:val="en-US"/>
              </w:rPr>
              <w:t>x</w:t>
            </w:r>
            <w:r>
              <w:rPr>
                <w:sz w:val="28"/>
                <w:szCs w:val="28"/>
                <w:vertAlign w:val="subscript"/>
              </w:rPr>
              <w:t>23</w:t>
            </w:r>
          </w:p>
        </w:tc>
        <w:tc>
          <w:tcPr>
            <w:tcW w:w="850" w:type="dxa"/>
            <w:hideMark/>
          </w:tcPr>
          <w:p w:rsidR="003A2422" w:rsidRDefault="003A2422" w:rsidP="00F16B10">
            <w:pPr>
              <w:jc w:val="both"/>
              <w:rPr>
                <w:sz w:val="28"/>
                <w:szCs w:val="28"/>
              </w:rPr>
            </w:pPr>
            <w:r>
              <w:rPr>
                <w:i/>
                <w:sz w:val="28"/>
                <w:szCs w:val="28"/>
                <w:lang w:val="en-US"/>
              </w:rPr>
              <w:t>x</w:t>
            </w:r>
            <w:r>
              <w:rPr>
                <w:sz w:val="28"/>
                <w:szCs w:val="28"/>
                <w:vertAlign w:val="subscript"/>
              </w:rPr>
              <w:t>123</w:t>
            </w:r>
          </w:p>
        </w:tc>
        <w:tc>
          <w:tcPr>
            <w:tcW w:w="1028" w:type="dxa"/>
          </w:tcPr>
          <w:p w:rsidR="003A2422" w:rsidRDefault="003A2422" w:rsidP="00F16B10">
            <w:pPr>
              <w:jc w:val="both"/>
              <w:rPr>
                <w:sz w:val="28"/>
                <w:szCs w:val="28"/>
                <w:vertAlign w:val="superscript"/>
              </w:rPr>
            </w:pPr>
            <w:r>
              <w:rPr>
                <w:i/>
                <w:sz w:val="28"/>
                <w:szCs w:val="28"/>
              </w:rPr>
              <w:t>у</w:t>
            </w:r>
            <w:r>
              <w:rPr>
                <w:sz w:val="28"/>
                <w:szCs w:val="28"/>
                <w:vertAlign w:val="subscript"/>
              </w:rPr>
              <w:t>1</w:t>
            </w:r>
            <w:r>
              <w:rPr>
                <w:sz w:val="28"/>
                <w:szCs w:val="28"/>
                <w:vertAlign w:val="subscript"/>
                <w:lang w:val="en-US"/>
              </w:rPr>
              <w:t>j</w:t>
            </w:r>
            <w:r>
              <w:rPr>
                <w:sz w:val="28"/>
                <w:szCs w:val="28"/>
                <w:vertAlign w:val="subscript"/>
              </w:rPr>
              <w:t xml:space="preserve"> , </w:t>
            </w:r>
            <w:r>
              <w:rPr>
                <w:sz w:val="28"/>
                <w:szCs w:val="28"/>
              </w:rPr>
              <w:t xml:space="preserve">% </w:t>
            </w:r>
            <w:r>
              <w:rPr>
                <w:sz w:val="28"/>
                <w:szCs w:val="28"/>
                <w:vertAlign w:val="superscript"/>
              </w:rPr>
              <w:t xml:space="preserve">** </w:t>
            </w:r>
          </w:p>
          <w:p w:rsidR="003A2422" w:rsidRDefault="003A2422" w:rsidP="00F16B10">
            <w:pPr>
              <w:jc w:val="both"/>
              <w:rPr>
                <w:sz w:val="28"/>
                <w:szCs w:val="28"/>
                <w:vertAlign w:val="superscript"/>
              </w:rPr>
            </w:pPr>
          </w:p>
        </w:tc>
        <w:tc>
          <w:tcPr>
            <w:tcW w:w="981" w:type="dxa"/>
            <w:hideMark/>
          </w:tcPr>
          <w:p w:rsidR="003A2422" w:rsidRDefault="003A2422" w:rsidP="00F16B10">
            <w:pPr>
              <w:spacing w:after="160" w:line="256" w:lineRule="auto"/>
              <w:rPr>
                <w:sz w:val="28"/>
                <w:szCs w:val="28"/>
                <w:lang w:eastAsia="en-US"/>
              </w:rPr>
            </w:pPr>
            <w:r>
              <w:rPr>
                <w:sz w:val="28"/>
                <w:szCs w:val="28"/>
              </w:rPr>
              <w:t>№ опыта</w:t>
            </w:r>
          </w:p>
        </w:tc>
      </w:tr>
      <w:tr w:rsidR="003A2422" w:rsidTr="00F16B10">
        <w:trPr>
          <w:cantSplit/>
          <w:trHeight w:val="811"/>
        </w:trPr>
        <w:tc>
          <w:tcPr>
            <w:tcW w:w="789" w:type="dxa"/>
          </w:tcPr>
          <w:p w:rsidR="003A2422" w:rsidRDefault="003A2422" w:rsidP="00F16B10">
            <w:pPr>
              <w:jc w:val="both"/>
              <w:rPr>
                <w:sz w:val="28"/>
                <w:szCs w:val="28"/>
              </w:rPr>
            </w:pPr>
            <w:r>
              <w:rPr>
                <w:sz w:val="28"/>
                <w:szCs w:val="28"/>
              </w:rPr>
              <w:t>+</w:t>
            </w:r>
          </w:p>
          <w:p w:rsidR="003A2422" w:rsidRDefault="003A2422" w:rsidP="00F16B10">
            <w:pPr>
              <w:jc w:val="both"/>
              <w:rPr>
                <w:sz w:val="28"/>
                <w:szCs w:val="28"/>
              </w:rPr>
            </w:pPr>
          </w:p>
        </w:tc>
        <w:tc>
          <w:tcPr>
            <w:tcW w:w="595" w:type="dxa"/>
          </w:tcPr>
          <w:p w:rsidR="003A2422" w:rsidRDefault="003A2422" w:rsidP="00F16B10">
            <w:pPr>
              <w:jc w:val="both"/>
              <w:rPr>
                <w:sz w:val="28"/>
                <w:szCs w:val="28"/>
              </w:rPr>
            </w:pPr>
            <w:r>
              <w:rPr>
                <w:sz w:val="28"/>
                <w:szCs w:val="28"/>
              </w:rPr>
              <w:t>-</w:t>
            </w:r>
          </w:p>
          <w:p w:rsidR="003A2422" w:rsidRDefault="003A2422" w:rsidP="00F16B10">
            <w:pPr>
              <w:jc w:val="both"/>
              <w:rPr>
                <w:sz w:val="28"/>
                <w:szCs w:val="28"/>
              </w:rPr>
            </w:pPr>
          </w:p>
        </w:tc>
        <w:tc>
          <w:tcPr>
            <w:tcW w:w="709" w:type="dxa"/>
          </w:tcPr>
          <w:p w:rsidR="003A2422" w:rsidRDefault="003A2422" w:rsidP="00F16B10">
            <w:pPr>
              <w:jc w:val="both"/>
              <w:rPr>
                <w:sz w:val="28"/>
                <w:szCs w:val="28"/>
              </w:rPr>
            </w:pPr>
            <w:r>
              <w:rPr>
                <w:sz w:val="28"/>
                <w:szCs w:val="28"/>
              </w:rPr>
              <w:t>-</w:t>
            </w:r>
          </w:p>
          <w:p w:rsidR="003A2422" w:rsidRDefault="003A2422" w:rsidP="00F16B10">
            <w:pPr>
              <w:jc w:val="both"/>
              <w:rPr>
                <w:sz w:val="28"/>
                <w:szCs w:val="28"/>
              </w:rPr>
            </w:pPr>
          </w:p>
        </w:tc>
        <w:tc>
          <w:tcPr>
            <w:tcW w:w="709" w:type="dxa"/>
          </w:tcPr>
          <w:p w:rsidR="003A2422" w:rsidRDefault="003A2422" w:rsidP="00F16B10">
            <w:pPr>
              <w:jc w:val="both"/>
              <w:rPr>
                <w:sz w:val="28"/>
                <w:szCs w:val="28"/>
              </w:rPr>
            </w:pPr>
            <w:r>
              <w:rPr>
                <w:sz w:val="28"/>
                <w:szCs w:val="28"/>
              </w:rPr>
              <w:t>-</w:t>
            </w:r>
          </w:p>
          <w:p w:rsidR="003A2422" w:rsidRDefault="003A2422" w:rsidP="00F16B10">
            <w:pPr>
              <w:jc w:val="both"/>
              <w:rPr>
                <w:sz w:val="28"/>
                <w:szCs w:val="28"/>
              </w:rPr>
            </w:pPr>
          </w:p>
        </w:tc>
        <w:tc>
          <w:tcPr>
            <w:tcW w:w="708" w:type="dxa"/>
          </w:tcPr>
          <w:p w:rsidR="003A2422" w:rsidRDefault="003A2422" w:rsidP="00F16B10">
            <w:pPr>
              <w:jc w:val="both"/>
              <w:rPr>
                <w:sz w:val="28"/>
                <w:szCs w:val="28"/>
              </w:rPr>
            </w:pPr>
            <w:r>
              <w:rPr>
                <w:sz w:val="28"/>
                <w:szCs w:val="28"/>
              </w:rPr>
              <w:t>+</w:t>
            </w:r>
          </w:p>
          <w:p w:rsidR="003A2422" w:rsidRDefault="003A2422" w:rsidP="00F16B10">
            <w:pPr>
              <w:jc w:val="both"/>
              <w:rPr>
                <w:sz w:val="28"/>
                <w:szCs w:val="28"/>
              </w:rPr>
            </w:pPr>
          </w:p>
        </w:tc>
        <w:tc>
          <w:tcPr>
            <w:tcW w:w="709" w:type="dxa"/>
          </w:tcPr>
          <w:p w:rsidR="003A2422" w:rsidRDefault="003A2422" w:rsidP="00F16B10">
            <w:pPr>
              <w:jc w:val="both"/>
              <w:rPr>
                <w:sz w:val="28"/>
                <w:szCs w:val="28"/>
              </w:rPr>
            </w:pPr>
            <w:r>
              <w:rPr>
                <w:sz w:val="28"/>
                <w:szCs w:val="28"/>
              </w:rPr>
              <w:t>+</w:t>
            </w:r>
          </w:p>
          <w:p w:rsidR="003A2422" w:rsidRDefault="003A2422" w:rsidP="00F16B10">
            <w:pPr>
              <w:jc w:val="both"/>
              <w:rPr>
                <w:sz w:val="28"/>
                <w:szCs w:val="28"/>
              </w:rPr>
            </w:pPr>
          </w:p>
        </w:tc>
        <w:tc>
          <w:tcPr>
            <w:tcW w:w="851" w:type="dxa"/>
          </w:tcPr>
          <w:p w:rsidR="003A2422" w:rsidRDefault="003A2422" w:rsidP="00F16B10">
            <w:pPr>
              <w:jc w:val="both"/>
              <w:rPr>
                <w:sz w:val="28"/>
                <w:szCs w:val="28"/>
              </w:rPr>
            </w:pPr>
            <w:r>
              <w:rPr>
                <w:sz w:val="28"/>
                <w:szCs w:val="28"/>
              </w:rPr>
              <w:t>+</w:t>
            </w:r>
          </w:p>
          <w:p w:rsidR="003A2422" w:rsidRDefault="003A2422" w:rsidP="00F16B10">
            <w:pPr>
              <w:jc w:val="both"/>
              <w:rPr>
                <w:sz w:val="28"/>
                <w:szCs w:val="28"/>
              </w:rPr>
            </w:pPr>
          </w:p>
        </w:tc>
        <w:tc>
          <w:tcPr>
            <w:tcW w:w="850" w:type="dxa"/>
          </w:tcPr>
          <w:p w:rsidR="003A2422" w:rsidRDefault="003A2422" w:rsidP="00F16B10">
            <w:pPr>
              <w:jc w:val="both"/>
              <w:rPr>
                <w:sz w:val="28"/>
                <w:szCs w:val="28"/>
              </w:rPr>
            </w:pPr>
            <w:r>
              <w:rPr>
                <w:sz w:val="28"/>
                <w:szCs w:val="28"/>
              </w:rPr>
              <w:t>-</w:t>
            </w:r>
          </w:p>
          <w:p w:rsidR="003A2422" w:rsidRDefault="003A2422" w:rsidP="00F16B10">
            <w:pPr>
              <w:jc w:val="both"/>
              <w:rPr>
                <w:sz w:val="28"/>
                <w:szCs w:val="28"/>
              </w:rPr>
            </w:pPr>
          </w:p>
        </w:tc>
        <w:tc>
          <w:tcPr>
            <w:tcW w:w="1028" w:type="dxa"/>
          </w:tcPr>
          <w:p w:rsidR="003A2422" w:rsidRDefault="003A2422" w:rsidP="00F16B10">
            <w:pPr>
              <w:jc w:val="both"/>
              <w:rPr>
                <w:sz w:val="28"/>
                <w:szCs w:val="28"/>
              </w:rPr>
            </w:pPr>
            <w:r>
              <w:rPr>
                <w:sz w:val="28"/>
                <w:szCs w:val="28"/>
              </w:rPr>
              <w:t>97,3</w:t>
            </w:r>
          </w:p>
          <w:p w:rsidR="003A2422" w:rsidRDefault="003A2422" w:rsidP="00F16B10">
            <w:pPr>
              <w:jc w:val="both"/>
              <w:rPr>
                <w:sz w:val="28"/>
                <w:szCs w:val="28"/>
              </w:rPr>
            </w:pPr>
          </w:p>
        </w:tc>
        <w:tc>
          <w:tcPr>
            <w:tcW w:w="981" w:type="dxa"/>
            <w:vAlign w:val="center"/>
            <w:hideMark/>
          </w:tcPr>
          <w:p w:rsidR="003A2422" w:rsidRDefault="003A2422" w:rsidP="00F16B10">
            <w:pPr>
              <w:spacing w:after="160" w:line="256" w:lineRule="auto"/>
              <w:rPr>
                <w:sz w:val="28"/>
                <w:szCs w:val="28"/>
                <w:lang w:eastAsia="en-US"/>
              </w:rPr>
            </w:pPr>
            <w:r>
              <w:rPr>
                <w:sz w:val="28"/>
                <w:szCs w:val="28"/>
              </w:rPr>
              <w:t>1</w:t>
            </w:r>
          </w:p>
        </w:tc>
      </w:tr>
      <w:tr w:rsidR="003A2422" w:rsidTr="00F16B10">
        <w:trPr>
          <w:cantSplit/>
          <w:trHeight w:val="35"/>
        </w:trPr>
        <w:tc>
          <w:tcPr>
            <w:tcW w:w="789" w:type="dxa"/>
            <w:hideMark/>
          </w:tcPr>
          <w:p w:rsidR="003A2422" w:rsidRDefault="003A2422" w:rsidP="00F16B10">
            <w:pPr>
              <w:jc w:val="both"/>
              <w:rPr>
                <w:sz w:val="28"/>
                <w:szCs w:val="28"/>
              </w:rPr>
            </w:pPr>
            <w:r>
              <w:rPr>
                <w:sz w:val="28"/>
                <w:szCs w:val="28"/>
              </w:rPr>
              <w:t>+</w:t>
            </w:r>
          </w:p>
        </w:tc>
        <w:tc>
          <w:tcPr>
            <w:tcW w:w="595"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8"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851" w:type="dxa"/>
            <w:hideMark/>
          </w:tcPr>
          <w:p w:rsidR="003A2422" w:rsidRDefault="003A2422" w:rsidP="00F16B10">
            <w:pPr>
              <w:jc w:val="both"/>
              <w:rPr>
                <w:sz w:val="28"/>
                <w:szCs w:val="28"/>
              </w:rPr>
            </w:pPr>
            <w:r>
              <w:rPr>
                <w:sz w:val="28"/>
                <w:szCs w:val="28"/>
              </w:rPr>
              <w:t>+</w:t>
            </w:r>
          </w:p>
        </w:tc>
        <w:tc>
          <w:tcPr>
            <w:tcW w:w="850" w:type="dxa"/>
            <w:hideMark/>
          </w:tcPr>
          <w:p w:rsidR="003A2422" w:rsidRDefault="003A2422" w:rsidP="00F16B10">
            <w:pPr>
              <w:jc w:val="both"/>
              <w:rPr>
                <w:sz w:val="28"/>
                <w:szCs w:val="28"/>
              </w:rPr>
            </w:pPr>
            <w:r>
              <w:rPr>
                <w:sz w:val="28"/>
                <w:szCs w:val="28"/>
              </w:rPr>
              <w:t>+</w:t>
            </w:r>
          </w:p>
        </w:tc>
        <w:tc>
          <w:tcPr>
            <w:tcW w:w="1028" w:type="dxa"/>
            <w:hideMark/>
          </w:tcPr>
          <w:p w:rsidR="003A2422" w:rsidRDefault="003A2422" w:rsidP="00F16B10">
            <w:pPr>
              <w:jc w:val="both"/>
              <w:rPr>
                <w:sz w:val="28"/>
                <w:szCs w:val="28"/>
              </w:rPr>
            </w:pPr>
            <w:r>
              <w:rPr>
                <w:sz w:val="28"/>
                <w:szCs w:val="28"/>
              </w:rPr>
              <w:t>97,5</w:t>
            </w:r>
          </w:p>
        </w:tc>
        <w:tc>
          <w:tcPr>
            <w:tcW w:w="981" w:type="dxa"/>
            <w:vAlign w:val="center"/>
            <w:hideMark/>
          </w:tcPr>
          <w:p w:rsidR="003A2422" w:rsidRDefault="003A2422" w:rsidP="00F16B10">
            <w:pPr>
              <w:spacing w:after="160" w:line="256" w:lineRule="auto"/>
              <w:rPr>
                <w:sz w:val="28"/>
                <w:szCs w:val="28"/>
                <w:lang w:eastAsia="en-US"/>
              </w:rPr>
            </w:pPr>
            <w:r>
              <w:rPr>
                <w:sz w:val="28"/>
                <w:szCs w:val="28"/>
              </w:rPr>
              <w:t>2</w:t>
            </w:r>
          </w:p>
        </w:tc>
      </w:tr>
      <w:tr w:rsidR="003A2422" w:rsidTr="00F16B10">
        <w:trPr>
          <w:cantSplit/>
          <w:trHeight w:val="35"/>
        </w:trPr>
        <w:tc>
          <w:tcPr>
            <w:tcW w:w="789" w:type="dxa"/>
            <w:hideMark/>
          </w:tcPr>
          <w:p w:rsidR="003A2422" w:rsidRDefault="003A2422" w:rsidP="00F16B10">
            <w:pPr>
              <w:jc w:val="both"/>
              <w:rPr>
                <w:sz w:val="28"/>
                <w:szCs w:val="28"/>
              </w:rPr>
            </w:pPr>
            <w:r>
              <w:rPr>
                <w:sz w:val="28"/>
                <w:szCs w:val="28"/>
              </w:rPr>
              <w:t>+</w:t>
            </w:r>
          </w:p>
        </w:tc>
        <w:tc>
          <w:tcPr>
            <w:tcW w:w="595"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8"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851" w:type="dxa"/>
            <w:hideMark/>
          </w:tcPr>
          <w:p w:rsidR="003A2422" w:rsidRDefault="003A2422" w:rsidP="00F16B10">
            <w:pPr>
              <w:jc w:val="both"/>
              <w:rPr>
                <w:sz w:val="28"/>
                <w:szCs w:val="28"/>
              </w:rPr>
            </w:pPr>
            <w:r>
              <w:rPr>
                <w:sz w:val="28"/>
                <w:szCs w:val="28"/>
              </w:rPr>
              <w:t>-</w:t>
            </w:r>
          </w:p>
        </w:tc>
        <w:tc>
          <w:tcPr>
            <w:tcW w:w="850" w:type="dxa"/>
            <w:hideMark/>
          </w:tcPr>
          <w:p w:rsidR="003A2422" w:rsidRDefault="003A2422" w:rsidP="00F16B10">
            <w:pPr>
              <w:jc w:val="both"/>
              <w:rPr>
                <w:sz w:val="28"/>
                <w:szCs w:val="28"/>
              </w:rPr>
            </w:pPr>
            <w:r>
              <w:rPr>
                <w:sz w:val="28"/>
                <w:szCs w:val="28"/>
              </w:rPr>
              <w:t>+</w:t>
            </w:r>
          </w:p>
        </w:tc>
        <w:tc>
          <w:tcPr>
            <w:tcW w:w="1028" w:type="dxa"/>
            <w:hideMark/>
          </w:tcPr>
          <w:p w:rsidR="003A2422" w:rsidRDefault="003A2422" w:rsidP="00F16B10">
            <w:pPr>
              <w:jc w:val="both"/>
              <w:rPr>
                <w:sz w:val="28"/>
                <w:szCs w:val="28"/>
              </w:rPr>
            </w:pPr>
            <w:r>
              <w:rPr>
                <w:sz w:val="28"/>
                <w:szCs w:val="28"/>
              </w:rPr>
              <w:t>92,2</w:t>
            </w:r>
          </w:p>
        </w:tc>
        <w:tc>
          <w:tcPr>
            <w:tcW w:w="981" w:type="dxa"/>
            <w:hideMark/>
          </w:tcPr>
          <w:p w:rsidR="003A2422" w:rsidRDefault="003A2422" w:rsidP="00F16B10">
            <w:pPr>
              <w:spacing w:after="160" w:line="256" w:lineRule="auto"/>
              <w:rPr>
                <w:sz w:val="28"/>
                <w:szCs w:val="28"/>
                <w:lang w:eastAsia="en-US"/>
              </w:rPr>
            </w:pPr>
            <w:r>
              <w:rPr>
                <w:sz w:val="28"/>
                <w:szCs w:val="28"/>
              </w:rPr>
              <w:t>3</w:t>
            </w:r>
          </w:p>
        </w:tc>
      </w:tr>
      <w:tr w:rsidR="003A2422" w:rsidTr="00F16B10">
        <w:trPr>
          <w:cantSplit/>
          <w:trHeight w:val="35"/>
        </w:trPr>
        <w:tc>
          <w:tcPr>
            <w:tcW w:w="789" w:type="dxa"/>
            <w:hideMark/>
          </w:tcPr>
          <w:p w:rsidR="003A2422" w:rsidRDefault="003A2422" w:rsidP="00F16B10">
            <w:pPr>
              <w:jc w:val="both"/>
              <w:rPr>
                <w:sz w:val="28"/>
                <w:szCs w:val="28"/>
              </w:rPr>
            </w:pPr>
            <w:r>
              <w:rPr>
                <w:sz w:val="28"/>
                <w:szCs w:val="28"/>
              </w:rPr>
              <w:t>+</w:t>
            </w:r>
          </w:p>
        </w:tc>
        <w:tc>
          <w:tcPr>
            <w:tcW w:w="595"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8"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851" w:type="dxa"/>
            <w:hideMark/>
          </w:tcPr>
          <w:p w:rsidR="003A2422" w:rsidRDefault="003A2422" w:rsidP="00F16B10">
            <w:pPr>
              <w:jc w:val="both"/>
              <w:rPr>
                <w:sz w:val="28"/>
                <w:szCs w:val="28"/>
              </w:rPr>
            </w:pPr>
            <w:r>
              <w:rPr>
                <w:sz w:val="28"/>
                <w:szCs w:val="28"/>
              </w:rPr>
              <w:t>-</w:t>
            </w:r>
          </w:p>
        </w:tc>
        <w:tc>
          <w:tcPr>
            <w:tcW w:w="850" w:type="dxa"/>
            <w:hideMark/>
          </w:tcPr>
          <w:p w:rsidR="003A2422" w:rsidRDefault="003A2422" w:rsidP="00F16B10">
            <w:pPr>
              <w:jc w:val="both"/>
              <w:rPr>
                <w:sz w:val="28"/>
                <w:szCs w:val="28"/>
              </w:rPr>
            </w:pPr>
            <w:r>
              <w:rPr>
                <w:sz w:val="28"/>
                <w:szCs w:val="28"/>
              </w:rPr>
              <w:t>-</w:t>
            </w:r>
          </w:p>
        </w:tc>
        <w:tc>
          <w:tcPr>
            <w:tcW w:w="1028" w:type="dxa"/>
            <w:hideMark/>
          </w:tcPr>
          <w:p w:rsidR="003A2422" w:rsidRDefault="003A2422" w:rsidP="00F16B10">
            <w:pPr>
              <w:jc w:val="both"/>
              <w:rPr>
                <w:sz w:val="28"/>
                <w:szCs w:val="28"/>
              </w:rPr>
            </w:pPr>
            <w:r>
              <w:rPr>
                <w:sz w:val="28"/>
                <w:szCs w:val="28"/>
              </w:rPr>
              <w:t>92,4</w:t>
            </w:r>
          </w:p>
        </w:tc>
        <w:tc>
          <w:tcPr>
            <w:tcW w:w="981" w:type="dxa"/>
            <w:hideMark/>
          </w:tcPr>
          <w:p w:rsidR="003A2422" w:rsidRDefault="003A2422" w:rsidP="00F16B10">
            <w:pPr>
              <w:spacing w:after="160" w:line="256" w:lineRule="auto"/>
              <w:rPr>
                <w:sz w:val="28"/>
                <w:szCs w:val="28"/>
                <w:lang w:eastAsia="en-US"/>
              </w:rPr>
            </w:pPr>
            <w:r>
              <w:rPr>
                <w:sz w:val="28"/>
                <w:szCs w:val="28"/>
              </w:rPr>
              <w:t>4</w:t>
            </w:r>
          </w:p>
        </w:tc>
      </w:tr>
      <w:tr w:rsidR="003A2422" w:rsidTr="00F16B10">
        <w:trPr>
          <w:cantSplit/>
          <w:trHeight w:val="35"/>
        </w:trPr>
        <w:tc>
          <w:tcPr>
            <w:tcW w:w="789" w:type="dxa"/>
            <w:hideMark/>
          </w:tcPr>
          <w:p w:rsidR="003A2422" w:rsidRDefault="003A2422" w:rsidP="00F16B10">
            <w:pPr>
              <w:jc w:val="both"/>
              <w:rPr>
                <w:sz w:val="28"/>
                <w:szCs w:val="28"/>
              </w:rPr>
            </w:pPr>
            <w:r>
              <w:rPr>
                <w:sz w:val="28"/>
                <w:szCs w:val="28"/>
              </w:rPr>
              <w:t>+</w:t>
            </w:r>
          </w:p>
        </w:tc>
        <w:tc>
          <w:tcPr>
            <w:tcW w:w="595"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8"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851" w:type="dxa"/>
            <w:hideMark/>
          </w:tcPr>
          <w:p w:rsidR="003A2422" w:rsidRDefault="003A2422" w:rsidP="00F16B10">
            <w:pPr>
              <w:jc w:val="both"/>
              <w:rPr>
                <w:sz w:val="28"/>
                <w:szCs w:val="28"/>
              </w:rPr>
            </w:pPr>
            <w:r>
              <w:rPr>
                <w:sz w:val="28"/>
                <w:szCs w:val="28"/>
              </w:rPr>
              <w:t>-</w:t>
            </w:r>
          </w:p>
        </w:tc>
        <w:tc>
          <w:tcPr>
            <w:tcW w:w="850" w:type="dxa"/>
            <w:hideMark/>
          </w:tcPr>
          <w:p w:rsidR="003A2422" w:rsidRDefault="003A2422" w:rsidP="00F16B10">
            <w:pPr>
              <w:jc w:val="both"/>
              <w:rPr>
                <w:sz w:val="28"/>
                <w:szCs w:val="28"/>
              </w:rPr>
            </w:pPr>
            <w:r>
              <w:rPr>
                <w:sz w:val="28"/>
                <w:szCs w:val="28"/>
              </w:rPr>
              <w:t>+</w:t>
            </w:r>
          </w:p>
        </w:tc>
        <w:tc>
          <w:tcPr>
            <w:tcW w:w="1028" w:type="dxa"/>
            <w:hideMark/>
          </w:tcPr>
          <w:p w:rsidR="003A2422" w:rsidRDefault="003A2422" w:rsidP="00F16B10">
            <w:pPr>
              <w:jc w:val="both"/>
              <w:rPr>
                <w:sz w:val="28"/>
                <w:szCs w:val="28"/>
              </w:rPr>
            </w:pPr>
            <w:r>
              <w:rPr>
                <w:sz w:val="28"/>
                <w:szCs w:val="28"/>
              </w:rPr>
              <w:t>94,0</w:t>
            </w:r>
          </w:p>
        </w:tc>
        <w:tc>
          <w:tcPr>
            <w:tcW w:w="981" w:type="dxa"/>
            <w:hideMark/>
          </w:tcPr>
          <w:p w:rsidR="003A2422" w:rsidRDefault="003A2422" w:rsidP="00F16B10">
            <w:pPr>
              <w:spacing w:after="160" w:line="256" w:lineRule="auto"/>
              <w:rPr>
                <w:sz w:val="28"/>
                <w:szCs w:val="28"/>
                <w:lang w:eastAsia="en-US"/>
              </w:rPr>
            </w:pPr>
            <w:r>
              <w:rPr>
                <w:sz w:val="28"/>
                <w:szCs w:val="28"/>
              </w:rPr>
              <w:t>5</w:t>
            </w:r>
          </w:p>
        </w:tc>
      </w:tr>
      <w:tr w:rsidR="003A2422" w:rsidTr="00F16B10">
        <w:trPr>
          <w:cantSplit/>
          <w:trHeight w:val="35"/>
        </w:trPr>
        <w:tc>
          <w:tcPr>
            <w:tcW w:w="789" w:type="dxa"/>
            <w:hideMark/>
          </w:tcPr>
          <w:p w:rsidR="003A2422" w:rsidRDefault="003A2422" w:rsidP="00F16B10">
            <w:pPr>
              <w:jc w:val="both"/>
              <w:rPr>
                <w:sz w:val="28"/>
                <w:szCs w:val="28"/>
              </w:rPr>
            </w:pPr>
            <w:r>
              <w:rPr>
                <w:sz w:val="28"/>
                <w:szCs w:val="28"/>
              </w:rPr>
              <w:t>+</w:t>
            </w:r>
          </w:p>
        </w:tc>
        <w:tc>
          <w:tcPr>
            <w:tcW w:w="595"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8"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851" w:type="dxa"/>
            <w:hideMark/>
          </w:tcPr>
          <w:p w:rsidR="003A2422" w:rsidRDefault="003A2422" w:rsidP="00F16B10">
            <w:pPr>
              <w:jc w:val="both"/>
              <w:rPr>
                <w:sz w:val="28"/>
                <w:szCs w:val="28"/>
              </w:rPr>
            </w:pPr>
            <w:r>
              <w:rPr>
                <w:sz w:val="28"/>
                <w:szCs w:val="28"/>
              </w:rPr>
              <w:t>-</w:t>
            </w:r>
          </w:p>
        </w:tc>
        <w:tc>
          <w:tcPr>
            <w:tcW w:w="850" w:type="dxa"/>
            <w:hideMark/>
          </w:tcPr>
          <w:p w:rsidR="003A2422" w:rsidRDefault="003A2422" w:rsidP="00F16B10">
            <w:pPr>
              <w:jc w:val="both"/>
              <w:rPr>
                <w:sz w:val="28"/>
                <w:szCs w:val="28"/>
              </w:rPr>
            </w:pPr>
            <w:r>
              <w:rPr>
                <w:sz w:val="28"/>
                <w:szCs w:val="28"/>
              </w:rPr>
              <w:t>-</w:t>
            </w:r>
          </w:p>
        </w:tc>
        <w:tc>
          <w:tcPr>
            <w:tcW w:w="1028" w:type="dxa"/>
            <w:hideMark/>
          </w:tcPr>
          <w:p w:rsidR="003A2422" w:rsidRDefault="003A2422" w:rsidP="00F16B10">
            <w:pPr>
              <w:jc w:val="both"/>
              <w:rPr>
                <w:sz w:val="28"/>
                <w:szCs w:val="28"/>
              </w:rPr>
            </w:pPr>
            <w:r>
              <w:rPr>
                <w:sz w:val="28"/>
                <w:szCs w:val="28"/>
              </w:rPr>
              <w:t>94,2</w:t>
            </w:r>
          </w:p>
        </w:tc>
        <w:tc>
          <w:tcPr>
            <w:tcW w:w="981" w:type="dxa"/>
            <w:hideMark/>
          </w:tcPr>
          <w:p w:rsidR="003A2422" w:rsidRDefault="003A2422" w:rsidP="00F16B10">
            <w:pPr>
              <w:spacing w:after="160" w:line="256" w:lineRule="auto"/>
              <w:rPr>
                <w:sz w:val="28"/>
                <w:szCs w:val="28"/>
                <w:lang w:eastAsia="en-US"/>
              </w:rPr>
            </w:pPr>
            <w:r>
              <w:rPr>
                <w:sz w:val="28"/>
                <w:szCs w:val="28"/>
              </w:rPr>
              <w:t>6</w:t>
            </w:r>
          </w:p>
        </w:tc>
      </w:tr>
      <w:tr w:rsidR="003A2422" w:rsidTr="00F16B10">
        <w:trPr>
          <w:cantSplit/>
          <w:trHeight w:val="35"/>
        </w:trPr>
        <w:tc>
          <w:tcPr>
            <w:tcW w:w="789" w:type="dxa"/>
            <w:hideMark/>
          </w:tcPr>
          <w:p w:rsidR="003A2422" w:rsidRDefault="003A2422" w:rsidP="00F16B10">
            <w:pPr>
              <w:jc w:val="both"/>
              <w:rPr>
                <w:sz w:val="28"/>
                <w:szCs w:val="28"/>
              </w:rPr>
            </w:pPr>
            <w:r>
              <w:rPr>
                <w:sz w:val="28"/>
                <w:szCs w:val="28"/>
              </w:rPr>
              <w:t>+</w:t>
            </w:r>
          </w:p>
        </w:tc>
        <w:tc>
          <w:tcPr>
            <w:tcW w:w="595"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8"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851" w:type="dxa"/>
            <w:hideMark/>
          </w:tcPr>
          <w:p w:rsidR="003A2422" w:rsidRDefault="003A2422" w:rsidP="00F16B10">
            <w:pPr>
              <w:jc w:val="both"/>
              <w:rPr>
                <w:sz w:val="28"/>
                <w:szCs w:val="28"/>
              </w:rPr>
            </w:pPr>
            <w:r>
              <w:rPr>
                <w:sz w:val="28"/>
                <w:szCs w:val="28"/>
              </w:rPr>
              <w:t>+</w:t>
            </w:r>
          </w:p>
        </w:tc>
        <w:tc>
          <w:tcPr>
            <w:tcW w:w="850" w:type="dxa"/>
            <w:hideMark/>
          </w:tcPr>
          <w:p w:rsidR="003A2422" w:rsidRDefault="003A2422" w:rsidP="00F16B10">
            <w:pPr>
              <w:jc w:val="both"/>
              <w:rPr>
                <w:sz w:val="28"/>
                <w:szCs w:val="28"/>
              </w:rPr>
            </w:pPr>
            <w:r>
              <w:rPr>
                <w:sz w:val="28"/>
                <w:szCs w:val="28"/>
              </w:rPr>
              <w:t>-</w:t>
            </w:r>
          </w:p>
        </w:tc>
        <w:tc>
          <w:tcPr>
            <w:tcW w:w="1028" w:type="dxa"/>
            <w:hideMark/>
          </w:tcPr>
          <w:p w:rsidR="003A2422" w:rsidRDefault="003A2422" w:rsidP="00F16B10">
            <w:pPr>
              <w:jc w:val="both"/>
              <w:rPr>
                <w:sz w:val="28"/>
                <w:szCs w:val="28"/>
              </w:rPr>
            </w:pPr>
            <w:r>
              <w:rPr>
                <w:sz w:val="28"/>
                <w:szCs w:val="28"/>
              </w:rPr>
              <w:t>89,0</w:t>
            </w:r>
          </w:p>
        </w:tc>
        <w:tc>
          <w:tcPr>
            <w:tcW w:w="981" w:type="dxa"/>
            <w:hideMark/>
          </w:tcPr>
          <w:p w:rsidR="003A2422" w:rsidRDefault="003A2422" w:rsidP="00F16B10">
            <w:pPr>
              <w:spacing w:after="160" w:line="256" w:lineRule="auto"/>
              <w:rPr>
                <w:sz w:val="28"/>
                <w:szCs w:val="28"/>
                <w:lang w:eastAsia="en-US"/>
              </w:rPr>
            </w:pPr>
            <w:r>
              <w:rPr>
                <w:sz w:val="28"/>
                <w:szCs w:val="28"/>
              </w:rPr>
              <w:t>7</w:t>
            </w:r>
          </w:p>
        </w:tc>
      </w:tr>
      <w:tr w:rsidR="003A2422" w:rsidTr="00F16B10">
        <w:trPr>
          <w:cantSplit/>
          <w:trHeight w:val="35"/>
        </w:trPr>
        <w:tc>
          <w:tcPr>
            <w:tcW w:w="789" w:type="dxa"/>
            <w:hideMark/>
          </w:tcPr>
          <w:p w:rsidR="003A2422" w:rsidRDefault="003A2422" w:rsidP="00F16B10">
            <w:pPr>
              <w:jc w:val="both"/>
              <w:rPr>
                <w:sz w:val="28"/>
                <w:szCs w:val="28"/>
              </w:rPr>
            </w:pPr>
            <w:r>
              <w:rPr>
                <w:sz w:val="28"/>
                <w:szCs w:val="28"/>
              </w:rPr>
              <w:lastRenderedPageBreak/>
              <w:t>+</w:t>
            </w:r>
          </w:p>
        </w:tc>
        <w:tc>
          <w:tcPr>
            <w:tcW w:w="595"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708" w:type="dxa"/>
            <w:hideMark/>
          </w:tcPr>
          <w:p w:rsidR="003A2422" w:rsidRDefault="003A2422" w:rsidP="00F16B10">
            <w:pPr>
              <w:jc w:val="both"/>
              <w:rPr>
                <w:sz w:val="28"/>
                <w:szCs w:val="28"/>
              </w:rPr>
            </w:pPr>
            <w:r>
              <w:rPr>
                <w:sz w:val="28"/>
                <w:szCs w:val="28"/>
              </w:rPr>
              <w:t>+</w:t>
            </w:r>
          </w:p>
        </w:tc>
        <w:tc>
          <w:tcPr>
            <w:tcW w:w="709" w:type="dxa"/>
            <w:hideMark/>
          </w:tcPr>
          <w:p w:rsidR="003A2422" w:rsidRDefault="003A2422" w:rsidP="00F16B10">
            <w:pPr>
              <w:jc w:val="both"/>
              <w:rPr>
                <w:sz w:val="28"/>
                <w:szCs w:val="28"/>
              </w:rPr>
            </w:pPr>
            <w:r>
              <w:rPr>
                <w:sz w:val="28"/>
                <w:szCs w:val="28"/>
              </w:rPr>
              <w:t>+</w:t>
            </w:r>
          </w:p>
        </w:tc>
        <w:tc>
          <w:tcPr>
            <w:tcW w:w="851" w:type="dxa"/>
            <w:hideMark/>
          </w:tcPr>
          <w:p w:rsidR="003A2422" w:rsidRDefault="003A2422" w:rsidP="00F16B10">
            <w:pPr>
              <w:jc w:val="both"/>
              <w:rPr>
                <w:sz w:val="28"/>
                <w:szCs w:val="28"/>
              </w:rPr>
            </w:pPr>
            <w:r>
              <w:rPr>
                <w:sz w:val="28"/>
                <w:szCs w:val="28"/>
              </w:rPr>
              <w:t>+</w:t>
            </w:r>
          </w:p>
        </w:tc>
        <w:tc>
          <w:tcPr>
            <w:tcW w:w="850" w:type="dxa"/>
            <w:hideMark/>
          </w:tcPr>
          <w:p w:rsidR="003A2422" w:rsidRDefault="003A2422" w:rsidP="00F16B10">
            <w:pPr>
              <w:jc w:val="both"/>
              <w:rPr>
                <w:sz w:val="28"/>
                <w:szCs w:val="28"/>
              </w:rPr>
            </w:pPr>
            <w:r>
              <w:rPr>
                <w:sz w:val="28"/>
                <w:szCs w:val="28"/>
              </w:rPr>
              <w:t>+</w:t>
            </w:r>
          </w:p>
        </w:tc>
        <w:tc>
          <w:tcPr>
            <w:tcW w:w="1028" w:type="dxa"/>
            <w:hideMark/>
          </w:tcPr>
          <w:p w:rsidR="003A2422" w:rsidRDefault="003A2422" w:rsidP="00F16B10">
            <w:pPr>
              <w:jc w:val="both"/>
              <w:rPr>
                <w:sz w:val="28"/>
                <w:szCs w:val="28"/>
              </w:rPr>
            </w:pPr>
            <w:r>
              <w:rPr>
                <w:sz w:val="28"/>
                <w:szCs w:val="28"/>
              </w:rPr>
              <w:t>89,1</w:t>
            </w:r>
          </w:p>
        </w:tc>
        <w:tc>
          <w:tcPr>
            <w:tcW w:w="981" w:type="dxa"/>
            <w:hideMark/>
          </w:tcPr>
          <w:p w:rsidR="003A2422" w:rsidRDefault="003A2422" w:rsidP="00F16B10">
            <w:pPr>
              <w:spacing w:after="160" w:line="256" w:lineRule="auto"/>
              <w:rPr>
                <w:sz w:val="28"/>
                <w:szCs w:val="28"/>
                <w:lang w:eastAsia="en-US"/>
              </w:rPr>
            </w:pPr>
            <w:r>
              <w:rPr>
                <w:sz w:val="28"/>
                <w:szCs w:val="28"/>
              </w:rPr>
              <w:t>8</w:t>
            </w:r>
          </w:p>
        </w:tc>
      </w:tr>
      <w:tr w:rsidR="003A2422" w:rsidTr="00F16B10">
        <w:trPr>
          <w:cantSplit/>
          <w:trHeight w:val="35"/>
        </w:trPr>
        <w:tc>
          <w:tcPr>
            <w:tcW w:w="789" w:type="dxa"/>
          </w:tcPr>
          <w:p w:rsidR="003A2422" w:rsidRDefault="003A2422" w:rsidP="00F16B10">
            <w:pPr>
              <w:jc w:val="both"/>
              <w:rPr>
                <w:sz w:val="28"/>
                <w:szCs w:val="28"/>
              </w:rPr>
            </w:pPr>
          </w:p>
        </w:tc>
        <w:tc>
          <w:tcPr>
            <w:tcW w:w="595" w:type="dxa"/>
          </w:tcPr>
          <w:p w:rsidR="003A2422" w:rsidRDefault="003A2422" w:rsidP="00F16B10">
            <w:pPr>
              <w:jc w:val="both"/>
              <w:rPr>
                <w:sz w:val="28"/>
                <w:szCs w:val="28"/>
              </w:rPr>
            </w:pPr>
          </w:p>
        </w:tc>
        <w:tc>
          <w:tcPr>
            <w:tcW w:w="709" w:type="dxa"/>
          </w:tcPr>
          <w:p w:rsidR="003A2422" w:rsidRDefault="003A2422" w:rsidP="00F16B10">
            <w:pPr>
              <w:jc w:val="both"/>
              <w:rPr>
                <w:sz w:val="28"/>
                <w:szCs w:val="28"/>
              </w:rPr>
            </w:pPr>
          </w:p>
        </w:tc>
        <w:tc>
          <w:tcPr>
            <w:tcW w:w="709" w:type="dxa"/>
          </w:tcPr>
          <w:p w:rsidR="003A2422" w:rsidRDefault="003A2422" w:rsidP="00F16B10">
            <w:pPr>
              <w:jc w:val="both"/>
              <w:rPr>
                <w:sz w:val="28"/>
                <w:szCs w:val="28"/>
              </w:rPr>
            </w:pPr>
          </w:p>
        </w:tc>
        <w:tc>
          <w:tcPr>
            <w:tcW w:w="708" w:type="dxa"/>
          </w:tcPr>
          <w:p w:rsidR="003A2422" w:rsidRDefault="003A2422" w:rsidP="00F16B10">
            <w:pPr>
              <w:jc w:val="both"/>
              <w:rPr>
                <w:sz w:val="28"/>
                <w:szCs w:val="28"/>
              </w:rPr>
            </w:pPr>
          </w:p>
        </w:tc>
        <w:tc>
          <w:tcPr>
            <w:tcW w:w="709" w:type="dxa"/>
          </w:tcPr>
          <w:p w:rsidR="003A2422" w:rsidRDefault="003A2422" w:rsidP="00F16B10">
            <w:pPr>
              <w:jc w:val="both"/>
              <w:rPr>
                <w:sz w:val="28"/>
                <w:szCs w:val="28"/>
              </w:rPr>
            </w:pPr>
          </w:p>
        </w:tc>
        <w:tc>
          <w:tcPr>
            <w:tcW w:w="851" w:type="dxa"/>
          </w:tcPr>
          <w:p w:rsidR="003A2422" w:rsidRDefault="003A2422" w:rsidP="00F16B10">
            <w:pPr>
              <w:jc w:val="both"/>
              <w:rPr>
                <w:sz w:val="28"/>
                <w:szCs w:val="28"/>
              </w:rPr>
            </w:pPr>
          </w:p>
        </w:tc>
        <w:tc>
          <w:tcPr>
            <w:tcW w:w="850" w:type="dxa"/>
          </w:tcPr>
          <w:p w:rsidR="003A2422" w:rsidRDefault="003A2422" w:rsidP="00F16B10">
            <w:pPr>
              <w:jc w:val="both"/>
              <w:rPr>
                <w:sz w:val="28"/>
                <w:szCs w:val="28"/>
              </w:rPr>
            </w:pPr>
          </w:p>
        </w:tc>
        <w:tc>
          <w:tcPr>
            <w:tcW w:w="1028" w:type="dxa"/>
          </w:tcPr>
          <w:p w:rsidR="003A2422" w:rsidRDefault="003A2422" w:rsidP="00F16B10">
            <w:pPr>
              <w:jc w:val="both"/>
              <w:rPr>
                <w:sz w:val="28"/>
                <w:szCs w:val="28"/>
              </w:rPr>
            </w:pPr>
          </w:p>
        </w:tc>
        <w:tc>
          <w:tcPr>
            <w:tcW w:w="981" w:type="dxa"/>
          </w:tcPr>
          <w:p w:rsidR="003A2422" w:rsidRDefault="003A2422" w:rsidP="00F16B10">
            <w:pPr>
              <w:spacing w:after="160" w:line="256" w:lineRule="auto"/>
              <w:rPr>
                <w:sz w:val="28"/>
                <w:szCs w:val="28"/>
                <w:lang w:eastAsia="en-US"/>
              </w:rPr>
            </w:pPr>
          </w:p>
        </w:tc>
      </w:tr>
    </w:tbl>
    <w:p w:rsidR="003A2422" w:rsidRDefault="003A2422" w:rsidP="003A2422">
      <w:pPr>
        <w:jc w:val="both"/>
        <w:rPr>
          <w:sz w:val="28"/>
          <w:szCs w:val="28"/>
          <w:lang w:eastAsia="en-US"/>
        </w:rPr>
      </w:pPr>
      <w:r>
        <w:rPr>
          <w:sz w:val="28"/>
          <w:szCs w:val="28"/>
        </w:rPr>
        <w:t>Матрица  плана в кодированных переменных</w:t>
      </w:r>
    </w:p>
    <w:p w:rsidR="003A2422" w:rsidRDefault="003A2422" w:rsidP="003A2422">
      <w:pPr>
        <w:jc w:val="both"/>
        <w:rPr>
          <w:sz w:val="28"/>
          <w:szCs w:val="28"/>
        </w:rPr>
      </w:pPr>
      <w:r>
        <w:rPr>
          <w:sz w:val="28"/>
          <w:szCs w:val="28"/>
        </w:rPr>
        <w:t xml:space="preserve">Среднее </w:t>
      </w:r>
      <w:proofErr w:type="spellStart"/>
      <w:r>
        <w:rPr>
          <w:sz w:val="28"/>
          <w:szCs w:val="28"/>
        </w:rPr>
        <w:t>квадратическое</w:t>
      </w:r>
      <w:proofErr w:type="spellEnd"/>
      <w:r>
        <w:rPr>
          <w:sz w:val="28"/>
          <w:szCs w:val="28"/>
        </w:rPr>
        <w:t xml:space="preserve"> отклонение (дисперсия) в опытах 1- 8  </w:t>
      </w:r>
      <w:r>
        <w:rPr>
          <w:sz w:val="28"/>
          <w:szCs w:val="28"/>
          <w:lang w:val="en-US"/>
        </w:rPr>
        <w:t>S</w:t>
      </w:r>
      <w:r>
        <w:rPr>
          <w:sz w:val="28"/>
          <w:szCs w:val="28"/>
        </w:rPr>
        <w:t xml:space="preserve"> = 0,01 – 0,02.</w:t>
      </w:r>
    </w:p>
    <w:p w:rsidR="003A2422" w:rsidRDefault="003A2422" w:rsidP="003A2422">
      <w:pPr>
        <w:jc w:val="both"/>
        <w:rPr>
          <w:sz w:val="28"/>
          <w:szCs w:val="28"/>
        </w:rPr>
      </w:pPr>
    </w:p>
    <w:p w:rsidR="003A2422" w:rsidRDefault="003A2422" w:rsidP="003A2422">
      <w:pPr>
        <w:jc w:val="both"/>
        <w:rPr>
          <w:sz w:val="28"/>
          <w:szCs w:val="28"/>
        </w:rPr>
      </w:pPr>
      <w:r>
        <w:rPr>
          <w:sz w:val="28"/>
          <w:szCs w:val="28"/>
        </w:rPr>
        <w:t xml:space="preserve">Результаты расчетов показали, что подстановка    значений факторов </w:t>
      </w:r>
      <w:proofErr w:type="gramStart"/>
      <w:r>
        <w:rPr>
          <w:sz w:val="28"/>
          <w:szCs w:val="28"/>
        </w:rPr>
        <w:t>на</w:t>
      </w:r>
      <w:proofErr w:type="gramEnd"/>
      <w:r>
        <w:rPr>
          <w:sz w:val="28"/>
          <w:szCs w:val="28"/>
        </w:rPr>
        <w:t xml:space="preserve"> </w:t>
      </w:r>
    </w:p>
    <w:p w:rsidR="003A2422" w:rsidRDefault="003A2422" w:rsidP="003A2422">
      <w:pPr>
        <w:jc w:val="both"/>
        <w:rPr>
          <w:sz w:val="28"/>
          <w:szCs w:val="28"/>
        </w:rPr>
      </w:pPr>
      <w:r>
        <w:rPr>
          <w:sz w:val="28"/>
          <w:szCs w:val="28"/>
        </w:rPr>
        <w:t>пяти уровнях (табл.1) в регрессионную линейную модель (2), полученную по матрице ПФЭ, позволяют получить воспроизводимые значения функции отклика в соответствии с математической моделью (1).</w:t>
      </w:r>
    </w:p>
    <w:p w:rsidR="003A2422" w:rsidRDefault="003A2422" w:rsidP="003A2422">
      <w:pPr>
        <w:jc w:val="both"/>
        <w:rPr>
          <w:sz w:val="28"/>
          <w:szCs w:val="28"/>
        </w:rPr>
      </w:pPr>
    </w:p>
    <w:p w:rsidR="003A2422" w:rsidRDefault="003A2422" w:rsidP="003A2422">
      <w:r>
        <w:rPr>
          <w:sz w:val="28"/>
          <w:szCs w:val="28"/>
        </w:rPr>
        <w:t>Уравнение регрессии в естественных (натуральных) переменных.</w:t>
      </w:r>
      <w:r>
        <w:t xml:space="preserve"> </w:t>
      </w:r>
    </w:p>
    <w:p w:rsidR="003A2422" w:rsidRDefault="003A2422" w:rsidP="003A2422">
      <w:pPr>
        <w:rPr>
          <w:sz w:val="28"/>
          <w:szCs w:val="28"/>
        </w:rPr>
      </w:pPr>
    </w:p>
    <w:p w:rsidR="003A2422" w:rsidRDefault="003A2422" w:rsidP="003A2422">
      <w:proofErr w:type="spellStart"/>
      <w:r>
        <w:rPr>
          <w:i/>
          <w:sz w:val="28"/>
          <w:szCs w:val="28"/>
        </w:rPr>
        <w:t>х</w:t>
      </w:r>
      <w:proofErr w:type="spellEnd"/>
      <w:r>
        <w:rPr>
          <w:sz w:val="28"/>
          <w:szCs w:val="28"/>
        </w:rPr>
        <w:t xml:space="preserve"> </w:t>
      </w:r>
      <w:proofErr w:type="spellStart"/>
      <w:r>
        <w:rPr>
          <w:sz w:val="28"/>
          <w:szCs w:val="28"/>
          <w:vertAlign w:val="subscript"/>
          <w:lang w:val="en-US"/>
        </w:rPr>
        <w:t>i</w:t>
      </w:r>
      <w:proofErr w:type="spellEnd"/>
      <w:r>
        <w:rPr>
          <w:sz w:val="28"/>
          <w:szCs w:val="28"/>
        </w:rPr>
        <w:t xml:space="preserve"> =  (</w:t>
      </w:r>
      <w:r>
        <w:rPr>
          <w:i/>
          <w:sz w:val="28"/>
          <w:szCs w:val="28"/>
        </w:rPr>
        <w:t>и</w:t>
      </w:r>
      <w:r>
        <w:rPr>
          <w:sz w:val="28"/>
          <w:szCs w:val="28"/>
        </w:rPr>
        <w:t xml:space="preserve"> </w:t>
      </w:r>
      <w:proofErr w:type="spellStart"/>
      <w:r>
        <w:rPr>
          <w:sz w:val="28"/>
          <w:szCs w:val="28"/>
          <w:vertAlign w:val="subscript"/>
          <w:lang w:val="en-US"/>
        </w:rPr>
        <w:t>i</w:t>
      </w:r>
      <w:proofErr w:type="spellEnd"/>
      <w:r>
        <w:rPr>
          <w:sz w:val="28"/>
          <w:szCs w:val="28"/>
        </w:rPr>
        <w:t xml:space="preserve"> - </w:t>
      </w:r>
      <w:r>
        <w:rPr>
          <w:i/>
          <w:sz w:val="28"/>
          <w:szCs w:val="28"/>
        </w:rPr>
        <w:t xml:space="preserve">и </w:t>
      </w:r>
      <w:proofErr w:type="spellStart"/>
      <w:r>
        <w:rPr>
          <w:sz w:val="28"/>
          <w:szCs w:val="28"/>
          <w:vertAlign w:val="subscript"/>
          <w:lang w:val="en-US"/>
        </w:rPr>
        <w:t>i</w:t>
      </w:r>
      <w:proofErr w:type="spellEnd"/>
      <w:r>
        <w:rPr>
          <w:sz w:val="28"/>
          <w:szCs w:val="28"/>
          <w:vertAlign w:val="subscript"/>
        </w:rPr>
        <w:t>0</w:t>
      </w:r>
      <w:proofErr w:type="gramStart"/>
      <w:r>
        <w:rPr>
          <w:sz w:val="28"/>
          <w:szCs w:val="28"/>
          <w:vertAlign w:val="subscript"/>
        </w:rPr>
        <w:t xml:space="preserve"> )</w:t>
      </w:r>
      <w:proofErr w:type="gramEnd"/>
      <w:r>
        <w:rPr>
          <w:sz w:val="28"/>
          <w:szCs w:val="28"/>
        </w:rPr>
        <w:t xml:space="preserve"> /</w:t>
      </w:r>
      <w:r>
        <w:rPr>
          <w:sz w:val="28"/>
          <w:szCs w:val="28"/>
          <w:lang w:val="en-US"/>
        </w:rPr>
        <w:t>h</w:t>
      </w:r>
      <w:r>
        <w:rPr>
          <w:sz w:val="28"/>
          <w:szCs w:val="28"/>
        </w:rPr>
        <w:t xml:space="preserve">;            </w:t>
      </w:r>
      <w:r>
        <w:rPr>
          <w:i/>
          <w:sz w:val="28"/>
          <w:szCs w:val="28"/>
        </w:rPr>
        <w:t>и</w:t>
      </w:r>
      <w:r>
        <w:rPr>
          <w:sz w:val="28"/>
          <w:szCs w:val="28"/>
        </w:rPr>
        <w:t xml:space="preserve"> </w:t>
      </w:r>
      <w:proofErr w:type="spellStart"/>
      <w:r>
        <w:rPr>
          <w:sz w:val="28"/>
          <w:szCs w:val="28"/>
          <w:vertAlign w:val="subscript"/>
          <w:lang w:val="en-US"/>
        </w:rPr>
        <w:t>i</w:t>
      </w:r>
      <w:proofErr w:type="spellEnd"/>
      <w:r>
        <w:rPr>
          <w:sz w:val="28"/>
          <w:szCs w:val="28"/>
        </w:rPr>
        <w:t xml:space="preserve"> = </w:t>
      </w:r>
      <w:r>
        <w:rPr>
          <w:i/>
          <w:sz w:val="28"/>
          <w:szCs w:val="28"/>
        </w:rPr>
        <w:t xml:space="preserve">и </w:t>
      </w:r>
      <w:proofErr w:type="spellStart"/>
      <w:r>
        <w:rPr>
          <w:sz w:val="28"/>
          <w:szCs w:val="28"/>
          <w:vertAlign w:val="subscript"/>
          <w:lang w:val="en-US"/>
        </w:rPr>
        <w:t>i</w:t>
      </w:r>
      <w:proofErr w:type="spellEnd"/>
      <w:r>
        <w:rPr>
          <w:sz w:val="28"/>
          <w:szCs w:val="28"/>
          <w:vertAlign w:val="subscript"/>
        </w:rPr>
        <w:t xml:space="preserve">0 </w:t>
      </w:r>
      <w:r>
        <w:rPr>
          <w:sz w:val="28"/>
          <w:szCs w:val="28"/>
        </w:rPr>
        <w:t xml:space="preserve"> + </w:t>
      </w:r>
      <w:r>
        <w:rPr>
          <w:sz w:val="28"/>
          <w:szCs w:val="28"/>
          <w:lang w:val="en-US"/>
        </w:rPr>
        <w:t>h</w:t>
      </w:r>
      <w:r>
        <w:rPr>
          <w:i/>
          <w:sz w:val="28"/>
          <w:szCs w:val="28"/>
        </w:rPr>
        <w:t xml:space="preserve"> </w:t>
      </w:r>
      <w:proofErr w:type="spellStart"/>
      <w:r>
        <w:rPr>
          <w:i/>
          <w:sz w:val="28"/>
          <w:szCs w:val="28"/>
        </w:rPr>
        <w:t>х</w:t>
      </w:r>
      <w:proofErr w:type="spellEnd"/>
      <w:r>
        <w:rPr>
          <w:sz w:val="28"/>
          <w:szCs w:val="28"/>
        </w:rPr>
        <w:t xml:space="preserve"> </w:t>
      </w:r>
      <w:proofErr w:type="spellStart"/>
      <w:r>
        <w:rPr>
          <w:sz w:val="28"/>
          <w:szCs w:val="28"/>
          <w:vertAlign w:val="subscript"/>
          <w:lang w:val="en-US"/>
        </w:rPr>
        <w:t>i</w:t>
      </w:r>
      <w:proofErr w:type="spellEnd"/>
      <w:r>
        <w:rPr>
          <w:sz w:val="28"/>
          <w:szCs w:val="28"/>
        </w:rPr>
        <w:t>;</w:t>
      </w:r>
      <w:r>
        <w:t xml:space="preserve"> </w:t>
      </w:r>
    </w:p>
    <w:p w:rsidR="003A2422" w:rsidRDefault="003A2422" w:rsidP="003A2422">
      <w:pPr>
        <w:rPr>
          <w:sz w:val="28"/>
          <w:szCs w:val="28"/>
        </w:rPr>
      </w:pPr>
    </w:p>
    <w:p w:rsidR="003A2422" w:rsidRDefault="003A2422" w:rsidP="003A2422">
      <w:r>
        <w:rPr>
          <w:i/>
          <w:sz w:val="28"/>
          <w:szCs w:val="28"/>
        </w:rPr>
        <w:t>у</w:t>
      </w:r>
      <w:r>
        <w:rPr>
          <w:sz w:val="28"/>
          <w:szCs w:val="28"/>
        </w:rPr>
        <w:t xml:space="preserve"> = 48,2 – 1,69 </w:t>
      </w:r>
      <w:proofErr w:type="spellStart"/>
      <w:r>
        <w:rPr>
          <w:i/>
          <w:sz w:val="28"/>
          <w:szCs w:val="28"/>
        </w:rPr>
        <w:t>х</w:t>
      </w:r>
      <w:proofErr w:type="spellEnd"/>
      <w:r>
        <w:rPr>
          <w:i/>
          <w:sz w:val="28"/>
          <w:szCs w:val="28"/>
        </w:rPr>
        <w:t xml:space="preserve"> </w:t>
      </w:r>
      <w:r>
        <w:rPr>
          <w:sz w:val="28"/>
          <w:szCs w:val="28"/>
          <w:vertAlign w:val="subscript"/>
        </w:rPr>
        <w:t xml:space="preserve">1 </w:t>
      </w:r>
      <w:r>
        <w:rPr>
          <w:i/>
          <w:sz w:val="28"/>
          <w:szCs w:val="28"/>
        </w:rPr>
        <w:t xml:space="preserve">+ </w:t>
      </w:r>
      <w:r>
        <w:rPr>
          <w:sz w:val="28"/>
          <w:szCs w:val="28"/>
        </w:rPr>
        <w:t xml:space="preserve">2,43 </w:t>
      </w:r>
      <w:proofErr w:type="spellStart"/>
      <w:r>
        <w:rPr>
          <w:i/>
          <w:sz w:val="28"/>
          <w:szCs w:val="28"/>
        </w:rPr>
        <w:t>х</w:t>
      </w:r>
      <w:proofErr w:type="spellEnd"/>
      <w:r>
        <w:rPr>
          <w:i/>
          <w:sz w:val="28"/>
          <w:szCs w:val="28"/>
        </w:rPr>
        <w:t xml:space="preserve"> </w:t>
      </w:r>
      <w:r>
        <w:rPr>
          <w:sz w:val="28"/>
          <w:szCs w:val="28"/>
          <w:vertAlign w:val="subscript"/>
        </w:rPr>
        <w:t xml:space="preserve">2 </w:t>
      </w:r>
      <w:r>
        <w:rPr>
          <w:sz w:val="28"/>
          <w:szCs w:val="28"/>
        </w:rPr>
        <w:t xml:space="preserve">+ 1,31 </w:t>
      </w:r>
      <w:proofErr w:type="spellStart"/>
      <w:r>
        <w:rPr>
          <w:i/>
          <w:sz w:val="28"/>
          <w:szCs w:val="28"/>
        </w:rPr>
        <w:t>х</w:t>
      </w:r>
      <w:proofErr w:type="spellEnd"/>
      <w:r>
        <w:rPr>
          <w:i/>
          <w:sz w:val="28"/>
          <w:szCs w:val="28"/>
        </w:rPr>
        <w:t xml:space="preserve"> </w:t>
      </w:r>
      <w:r>
        <w:rPr>
          <w:sz w:val="28"/>
          <w:szCs w:val="28"/>
          <w:vertAlign w:val="subscript"/>
        </w:rPr>
        <w:t>3</w:t>
      </w:r>
      <w:r>
        <w:rPr>
          <w:sz w:val="28"/>
          <w:szCs w:val="28"/>
        </w:rPr>
        <w:t xml:space="preserve"> = 48,2 – 1,69 [(</w:t>
      </w:r>
      <w:r>
        <w:rPr>
          <w:i/>
          <w:sz w:val="28"/>
          <w:szCs w:val="28"/>
        </w:rPr>
        <w:t>и</w:t>
      </w:r>
      <w:r>
        <w:rPr>
          <w:sz w:val="28"/>
          <w:szCs w:val="28"/>
        </w:rPr>
        <w:t xml:space="preserve"> </w:t>
      </w:r>
      <w:r>
        <w:rPr>
          <w:sz w:val="28"/>
          <w:szCs w:val="28"/>
          <w:vertAlign w:val="subscript"/>
        </w:rPr>
        <w:t>1</w:t>
      </w:r>
      <w:r>
        <w:rPr>
          <w:sz w:val="28"/>
          <w:szCs w:val="28"/>
        </w:rPr>
        <w:t xml:space="preserve"> - </w:t>
      </w:r>
      <w:r>
        <w:rPr>
          <w:i/>
          <w:sz w:val="28"/>
          <w:szCs w:val="28"/>
        </w:rPr>
        <w:t xml:space="preserve">и </w:t>
      </w:r>
      <w:r>
        <w:rPr>
          <w:sz w:val="28"/>
          <w:szCs w:val="28"/>
          <w:vertAlign w:val="subscript"/>
        </w:rPr>
        <w:t>10</w:t>
      </w:r>
      <w:r>
        <w:rPr>
          <w:sz w:val="28"/>
          <w:szCs w:val="28"/>
        </w:rPr>
        <w:t>) /</w:t>
      </w:r>
      <w:proofErr w:type="gramStart"/>
      <w:r>
        <w:rPr>
          <w:sz w:val="28"/>
          <w:szCs w:val="28"/>
        </w:rPr>
        <w:t xml:space="preserve"> ]</w:t>
      </w:r>
      <w:proofErr w:type="gramEnd"/>
      <w:r>
        <w:rPr>
          <w:sz w:val="28"/>
          <w:szCs w:val="28"/>
        </w:rPr>
        <w:t>+</w:t>
      </w:r>
      <w:r>
        <w:t xml:space="preserve"> </w:t>
      </w:r>
    </w:p>
    <w:p w:rsidR="003A2422" w:rsidRDefault="003A2422" w:rsidP="003A2422">
      <w:pPr>
        <w:rPr>
          <w:sz w:val="28"/>
          <w:szCs w:val="28"/>
        </w:rPr>
      </w:pPr>
    </w:p>
    <w:p w:rsidR="003A2422" w:rsidRPr="00622537" w:rsidRDefault="003A2422" w:rsidP="003A2422">
      <w:r>
        <w:rPr>
          <w:sz w:val="28"/>
          <w:szCs w:val="28"/>
        </w:rPr>
        <w:t>+ 2,43 [(</w:t>
      </w:r>
      <w:r>
        <w:rPr>
          <w:i/>
          <w:sz w:val="28"/>
          <w:szCs w:val="28"/>
        </w:rPr>
        <w:t>и</w:t>
      </w:r>
      <w:r>
        <w:rPr>
          <w:sz w:val="28"/>
          <w:szCs w:val="28"/>
        </w:rPr>
        <w:t xml:space="preserve"> </w:t>
      </w:r>
      <w:r>
        <w:rPr>
          <w:sz w:val="28"/>
          <w:szCs w:val="28"/>
          <w:vertAlign w:val="subscript"/>
        </w:rPr>
        <w:t>2</w:t>
      </w:r>
      <w:r>
        <w:rPr>
          <w:sz w:val="28"/>
          <w:szCs w:val="28"/>
        </w:rPr>
        <w:t xml:space="preserve"> - </w:t>
      </w:r>
      <w:r>
        <w:rPr>
          <w:i/>
          <w:sz w:val="28"/>
          <w:szCs w:val="28"/>
        </w:rPr>
        <w:t xml:space="preserve">и </w:t>
      </w:r>
      <w:r>
        <w:rPr>
          <w:sz w:val="28"/>
          <w:szCs w:val="28"/>
          <w:vertAlign w:val="subscript"/>
        </w:rPr>
        <w:t>20</w:t>
      </w:r>
      <w:r>
        <w:rPr>
          <w:sz w:val="28"/>
          <w:szCs w:val="28"/>
        </w:rPr>
        <w:t>)/] + 1,31 [(</w:t>
      </w:r>
      <w:r>
        <w:rPr>
          <w:i/>
          <w:sz w:val="28"/>
          <w:szCs w:val="28"/>
        </w:rPr>
        <w:t>и</w:t>
      </w:r>
      <w:r>
        <w:rPr>
          <w:sz w:val="28"/>
          <w:szCs w:val="28"/>
        </w:rPr>
        <w:t xml:space="preserve"> </w:t>
      </w:r>
      <w:r>
        <w:rPr>
          <w:sz w:val="28"/>
          <w:szCs w:val="28"/>
          <w:vertAlign w:val="subscript"/>
        </w:rPr>
        <w:t>3</w:t>
      </w:r>
      <w:r>
        <w:rPr>
          <w:sz w:val="28"/>
          <w:szCs w:val="28"/>
        </w:rPr>
        <w:t xml:space="preserve"> - </w:t>
      </w:r>
      <w:r>
        <w:rPr>
          <w:i/>
          <w:sz w:val="28"/>
          <w:szCs w:val="28"/>
        </w:rPr>
        <w:t xml:space="preserve">и </w:t>
      </w:r>
      <w:r>
        <w:rPr>
          <w:sz w:val="28"/>
          <w:szCs w:val="28"/>
          <w:vertAlign w:val="subscript"/>
        </w:rPr>
        <w:t>30</w:t>
      </w:r>
      <w:r>
        <w:rPr>
          <w:sz w:val="28"/>
          <w:szCs w:val="28"/>
        </w:rPr>
        <w:t>) /</w:t>
      </w:r>
      <w:proofErr w:type="gramStart"/>
      <w:r>
        <w:rPr>
          <w:sz w:val="28"/>
          <w:szCs w:val="28"/>
        </w:rPr>
        <w:t xml:space="preserve"> ]</w:t>
      </w:r>
      <w:proofErr w:type="gramEnd"/>
      <w:r>
        <w:rPr>
          <w:sz w:val="28"/>
          <w:szCs w:val="28"/>
        </w:rPr>
        <w:t xml:space="preserve"> = 48,2 – 1,69 [(</w:t>
      </w:r>
      <w:r>
        <w:rPr>
          <w:i/>
          <w:sz w:val="28"/>
          <w:szCs w:val="28"/>
        </w:rPr>
        <w:t>и</w:t>
      </w:r>
      <w:r>
        <w:rPr>
          <w:sz w:val="28"/>
          <w:szCs w:val="28"/>
        </w:rPr>
        <w:t xml:space="preserve"> </w:t>
      </w:r>
      <w:r>
        <w:rPr>
          <w:sz w:val="28"/>
          <w:szCs w:val="28"/>
          <w:vertAlign w:val="subscript"/>
        </w:rPr>
        <w:t>1</w:t>
      </w:r>
      <w:r>
        <w:rPr>
          <w:sz w:val="28"/>
          <w:szCs w:val="28"/>
        </w:rPr>
        <w:t xml:space="preserve"> – 0,9) / /0,1] + 2,43 [(</w:t>
      </w:r>
      <w:r>
        <w:rPr>
          <w:i/>
          <w:sz w:val="28"/>
          <w:szCs w:val="28"/>
        </w:rPr>
        <w:t>и</w:t>
      </w:r>
      <w:r>
        <w:rPr>
          <w:sz w:val="28"/>
          <w:szCs w:val="28"/>
        </w:rPr>
        <w:t xml:space="preserve"> </w:t>
      </w:r>
      <w:r>
        <w:rPr>
          <w:sz w:val="28"/>
          <w:szCs w:val="28"/>
          <w:vertAlign w:val="subscript"/>
        </w:rPr>
        <w:t>2</w:t>
      </w:r>
      <w:r>
        <w:rPr>
          <w:sz w:val="28"/>
          <w:szCs w:val="28"/>
        </w:rPr>
        <w:t xml:space="preserve"> - 200)/30] + 1,31 [(</w:t>
      </w:r>
      <w:r>
        <w:rPr>
          <w:i/>
          <w:sz w:val="28"/>
          <w:szCs w:val="28"/>
        </w:rPr>
        <w:t>и</w:t>
      </w:r>
      <w:r>
        <w:rPr>
          <w:sz w:val="28"/>
          <w:szCs w:val="28"/>
        </w:rPr>
        <w:t xml:space="preserve"> </w:t>
      </w:r>
      <w:r>
        <w:rPr>
          <w:sz w:val="28"/>
          <w:szCs w:val="28"/>
          <w:vertAlign w:val="subscript"/>
        </w:rPr>
        <w:t>3</w:t>
      </w:r>
      <w:r>
        <w:rPr>
          <w:sz w:val="28"/>
          <w:szCs w:val="28"/>
        </w:rPr>
        <w:t xml:space="preserve"> - 90) / 5] = 48,2 – 16,9 </w:t>
      </w:r>
      <w:r>
        <w:rPr>
          <w:i/>
          <w:sz w:val="28"/>
          <w:szCs w:val="28"/>
        </w:rPr>
        <w:t>и</w:t>
      </w:r>
      <w:r>
        <w:rPr>
          <w:sz w:val="28"/>
          <w:szCs w:val="28"/>
        </w:rPr>
        <w:t xml:space="preserve"> </w:t>
      </w:r>
      <w:r>
        <w:rPr>
          <w:sz w:val="28"/>
          <w:szCs w:val="28"/>
          <w:vertAlign w:val="subscript"/>
        </w:rPr>
        <w:t>1</w:t>
      </w:r>
      <w:r>
        <w:rPr>
          <w:sz w:val="28"/>
          <w:szCs w:val="28"/>
        </w:rPr>
        <w:t xml:space="preserve"> + 15,21 + + 0,08 </w:t>
      </w:r>
      <w:r>
        <w:rPr>
          <w:i/>
          <w:sz w:val="28"/>
          <w:szCs w:val="28"/>
        </w:rPr>
        <w:t>и</w:t>
      </w:r>
      <w:r>
        <w:rPr>
          <w:sz w:val="28"/>
          <w:szCs w:val="28"/>
        </w:rPr>
        <w:t xml:space="preserve"> </w:t>
      </w:r>
      <w:r>
        <w:rPr>
          <w:sz w:val="28"/>
          <w:szCs w:val="28"/>
          <w:vertAlign w:val="subscript"/>
        </w:rPr>
        <w:t>2</w:t>
      </w:r>
      <w:r>
        <w:rPr>
          <w:sz w:val="28"/>
          <w:szCs w:val="28"/>
        </w:rPr>
        <w:t xml:space="preserve"> – 16,18 + 0,26 </w:t>
      </w:r>
      <w:r>
        <w:rPr>
          <w:i/>
          <w:sz w:val="28"/>
          <w:szCs w:val="28"/>
        </w:rPr>
        <w:t>и</w:t>
      </w:r>
      <w:r>
        <w:rPr>
          <w:sz w:val="28"/>
          <w:szCs w:val="28"/>
        </w:rPr>
        <w:t xml:space="preserve"> </w:t>
      </w:r>
      <w:r>
        <w:rPr>
          <w:sz w:val="28"/>
          <w:szCs w:val="28"/>
          <w:vertAlign w:val="subscript"/>
        </w:rPr>
        <w:t>3</w:t>
      </w:r>
      <w:r>
        <w:rPr>
          <w:sz w:val="28"/>
          <w:szCs w:val="28"/>
        </w:rPr>
        <w:t xml:space="preserve"> – 23,58 = 23,65 – 16,9 </w:t>
      </w:r>
      <w:r>
        <w:rPr>
          <w:i/>
          <w:sz w:val="28"/>
          <w:szCs w:val="28"/>
        </w:rPr>
        <w:t>и</w:t>
      </w:r>
      <w:r>
        <w:rPr>
          <w:sz w:val="28"/>
          <w:szCs w:val="28"/>
        </w:rPr>
        <w:t xml:space="preserve"> </w:t>
      </w:r>
      <w:r>
        <w:rPr>
          <w:sz w:val="28"/>
          <w:szCs w:val="28"/>
          <w:vertAlign w:val="subscript"/>
        </w:rPr>
        <w:t>1</w:t>
      </w:r>
      <w:r>
        <w:rPr>
          <w:sz w:val="28"/>
          <w:szCs w:val="28"/>
        </w:rPr>
        <w:t xml:space="preserve"> + 0,08 </w:t>
      </w:r>
      <w:r>
        <w:rPr>
          <w:i/>
          <w:sz w:val="28"/>
          <w:szCs w:val="28"/>
        </w:rPr>
        <w:t>и</w:t>
      </w:r>
      <w:r>
        <w:rPr>
          <w:sz w:val="28"/>
          <w:szCs w:val="28"/>
        </w:rPr>
        <w:t xml:space="preserve"> </w:t>
      </w:r>
      <w:r>
        <w:rPr>
          <w:sz w:val="28"/>
          <w:szCs w:val="28"/>
          <w:vertAlign w:val="subscript"/>
        </w:rPr>
        <w:t>2</w:t>
      </w:r>
      <w:r>
        <w:rPr>
          <w:sz w:val="28"/>
          <w:szCs w:val="28"/>
        </w:rPr>
        <w:t xml:space="preserve"> + 0,26 </w:t>
      </w:r>
      <w:r>
        <w:rPr>
          <w:i/>
          <w:sz w:val="28"/>
          <w:szCs w:val="28"/>
        </w:rPr>
        <w:t>и</w:t>
      </w:r>
      <w:r>
        <w:rPr>
          <w:sz w:val="28"/>
          <w:szCs w:val="28"/>
        </w:rPr>
        <w:t xml:space="preserve"> </w:t>
      </w:r>
      <w:r>
        <w:rPr>
          <w:sz w:val="28"/>
          <w:szCs w:val="28"/>
          <w:vertAlign w:val="subscript"/>
        </w:rPr>
        <w:t>3</w:t>
      </w:r>
      <w:r>
        <w:rPr>
          <w:sz w:val="28"/>
          <w:szCs w:val="28"/>
        </w:rPr>
        <w:t>.</w:t>
      </w:r>
      <w:r>
        <w:t xml:space="preserve"> </w:t>
      </w:r>
    </w:p>
    <w:p w:rsidR="003A2422" w:rsidRDefault="003A2422" w:rsidP="003A2422">
      <w:pPr>
        <w:rPr>
          <w:sz w:val="28"/>
          <w:szCs w:val="28"/>
        </w:rPr>
      </w:pPr>
    </w:p>
    <w:p w:rsidR="003A2422" w:rsidRDefault="003A2422" w:rsidP="003A2422">
      <w:pPr>
        <w:jc w:val="both"/>
        <w:rPr>
          <w:sz w:val="28"/>
          <w:szCs w:val="28"/>
          <w:lang w:eastAsia="en-US"/>
        </w:rPr>
      </w:pPr>
      <w:r>
        <w:rPr>
          <w:sz w:val="28"/>
          <w:szCs w:val="28"/>
        </w:rPr>
        <w:t xml:space="preserve">Таблица 6 - Факторы и интервалы </w:t>
      </w:r>
      <w:proofErr w:type="gramStart"/>
      <w:r>
        <w:rPr>
          <w:sz w:val="28"/>
          <w:szCs w:val="28"/>
        </w:rPr>
        <w:t>варьирования</w:t>
      </w:r>
      <w:proofErr w:type="gramEnd"/>
      <w:r>
        <w:rPr>
          <w:sz w:val="28"/>
          <w:szCs w:val="28"/>
        </w:rPr>
        <w:t xml:space="preserve"> к примеру при постоянном значении продолжительности измельчения (20 мин).</w:t>
      </w:r>
    </w:p>
    <w:p w:rsidR="003A2422" w:rsidRDefault="003A2422" w:rsidP="003A2422">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3"/>
        <w:gridCol w:w="1985"/>
        <w:gridCol w:w="2514"/>
      </w:tblGrid>
      <w:tr w:rsidR="003A2422" w:rsidTr="00F16B10">
        <w:tc>
          <w:tcPr>
            <w:tcW w:w="5353" w:type="dxa"/>
            <w:hideMark/>
          </w:tcPr>
          <w:p w:rsidR="003A2422" w:rsidRDefault="003A2422" w:rsidP="00F16B10">
            <w:pPr>
              <w:spacing w:after="160" w:line="256" w:lineRule="auto"/>
              <w:jc w:val="both"/>
              <w:rPr>
                <w:sz w:val="28"/>
                <w:szCs w:val="28"/>
                <w:lang w:eastAsia="en-US"/>
              </w:rPr>
            </w:pPr>
            <w:r>
              <w:rPr>
                <w:sz w:val="28"/>
                <w:szCs w:val="28"/>
              </w:rPr>
              <w:t>Факторы</w:t>
            </w:r>
          </w:p>
        </w:tc>
        <w:tc>
          <w:tcPr>
            <w:tcW w:w="1985" w:type="dxa"/>
            <w:hideMark/>
          </w:tcPr>
          <w:p w:rsidR="003A2422" w:rsidRDefault="003A2422" w:rsidP="00F16B10">
            <w:pPr>
              <w:jc w:val="both"/>
              <w:rPr>
                <w:sz w:val="28"/>
                <w:szCs w:val="28"/>
                <w:lang w:eastAsia="en-US"/>
              </w:rPr>
            </w:pPr>
            <w:r>
              <w:rPr>
                <w:sz w:val="28"/>
                <w:szCs w:val="28"/>
              </w:rPr>
              <w:t>значение</w:t>
            </w:r>
          </w:p>
          <w:p w:rsidR="003A2422" w:rsidRDefault="003A2422" w:rsidP="00F16B10">
            <w:pPr>
              <w:jc w:val="both"/>
              <w:rPr>
                <w:sz w:val="28"/>
                <w:szCs w:val="28"/>
              </w:rPr>
            </w:pPr>
            <w:r>
              <w:rPr>
                <w:sz w:val="28"/>
                <w:szCs w:val="28"/>
              </w:rPr>
              <w:t>фактора</w:t>
            </w:r>
          </w:p>
          <w:p w:rsidR="003A2422" w:rsidRDefault="003A2422" w:rsidP="00F16B10">
            <w:pPr>
              <w:spacing w:after="160" w:line="256" w:lineRule="auto"/>
              <w:jc w:val="both"/>
              <w:rPr>
                <w:sz w:val="28"/>
                <w:szCs w:val="28"/>
                <w:lang w:eastAsia="en-US"/>
              </w:rPr>
            </w:pPr>
            <w:r>
              <w:rPr>
                <w:sz w:val="28"/>
                <w:szCs w:val="28"/>
              </w:rPr>
              <w:t xml:space="preserve">в центре </w:t>
            </w:r>
            <w:proofErr w:type="spellStart"/>
            <w:r>
              <w:rPr>
                <w:i/>
                <w:sz w:val="28"/>
                <w:szCs w:val="28"/>
              </w:rPr>
              <w:t>u</w:t>
            </w:r>
            <w:proofErr w:type="spellEnd"/>
            <w:r>
              <w:rPr>
                <w:i/>
                <w:sz w:val="28"/>
                <w:szCs w:val="28"/>
                <w:vertAlign w:val="subscript"/>
              </w:rPr>
              <w:t xml:space="preserve"> </w:t>
            </w:r>
            <w:proofErr w:type="spellStart"/>
            <w:r>
              <w:rPr>
                <w:sz w:val="28"/>
                <w:szCs w:val="28"/>
                <w:vertAlign w:val="subscript"/>
              </w:rPr>
              <w:t>io</w:t>
            </w:r>
            <w:proofErr w:type="spellEnd"/>
          </w:p>
        </w:tc>
        <w:tc>
          <w:tcPr>
            <w:tcW w:w="2514" w:type="dxa"/>
            <w:hideMark/>
          </w:tcPr>
          <w:p w:rsidR="003A2422" w:rsidRDefault="003A2422" w:rsidP="00F16B10">
            <w:pPr>
              <w:jc w:val="both"/>
              <w:rPr>
                <w:sz w:val="28"/>
                <w:szCs w:val="28"/>
                <w:lang w:eastAsia="en-US"/>
              </w:rPr>
            </w:pPr>
            <w:r>
              <w:rPr>
                <w:sz w:val="28"/>
                <w:szCs w:val="28"/>
              </w:rPr>
              <w:t>интервал</w:t>
            </w:r>
          </w:p>
          <w:p w:rsidR="003A2422" w:rsidRDefault="003A2422" w:rsidP="00F16B10">
            <w:pPr>
              <w:spacing w:after="160" w:line="256" w:lineRule="auto"/>
              <w:jc w:val="both"/>
              <w:rPr>
                <w:sz w:val="28"/>
                <w:szCs w:val="28"/>
                <w:lang w:eastAsia="en-US"/>
              </w:rPr>
            </w:pPr>
            <w:r>
              <w:rPr>
                <w:sz w:val="28"/>
                <w:szCs w:val="28"/>
              </w:rPr>
              <w:t xml:space="preserve">варьирования </w:t>
            </w:r>
            <w:r>
              <w:rPr>
                <w:noProof/>
                <w:sz w:val="28"/>
                <w:szCs w:val="28"/>
              </w:rPr>
              <w:drawing>
                <wp:inline distT="0" distB="0" distL="0" distR="0">
                  <wp:extent cx="190500" cy="247650"/>
                  <wp:effectExtent l="0" t="0" r="0" b="0"/>
                  <wp:docPr id="3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srcRect/>
                          <a:stretch>
                            <a:fillRect/>
                          </a:stretch>
                        </pic:blipFill>
                        <pic:spPr bwMode="auto">
                          <a:xfrm>
                            <a:off x="0" y="0"/>
                            <a:ext cx="190500" cy="247650"/>
                          </a:xfrm>
                          <a:prstGeom prst="rect">
                            <a:avLst/>
                          </a:prstGeom>
                          <a:noFill/>
                          <a:ln w="9525">
                            <a:noFill/>
                            <a:miter lim="800000"/>
                            <a:headEnd/>
                            <a:tailEnd/>
                          </a:ln>
                        </pic:spPr>
                      </pic:pic>
                    </a:graphicData>
                  </a:graphic>
                </wp:inline>
              </w:drawing>
            </w:r>
            <w:proofErr w:type="spellStart"/>
            <w:r>
              <w:rPr>
                <w:sz w:val="28"/>
                <w:szCs w:val="28"/>
                <w:vertAlign w:val="subscript"/>
              </w:rPr>
              <w:t>i</w:t>
            </w:r>
            <w:proofErr w:type="spellEnd"/>
          </w:p>
        </w:tc>
      </w:tr>
      <w:tr w:rsidR="003A2422" w:rsidTr="00F16B10">
        <w:tc>
          <w:tcPr>
            <w:tcW w:w="5353" w:type="dxa"/>
            <w:hideMark/>
          </w:tcPr>
          <w:p w:rsidR="003A2422" w:rsidRDefault="003A2422" w:rsidP="00F16B10">
            <w:pPr>
              <w:jc w:val="both"/>
              <w:rPr>
                <w:sz w:val="28"/>
                <w:szCs w:val="28"/>
                <w:lang w:eastAsia="en-US"/>
              </w:rPr>
            </w:pPr>
            <w:proofErr w:type="spellStart"/>
            <w:r>
              <w:rPr>
                <w:i/>
                <w:sz w:val="28"/>
                <w:szCs w:val="28"/>
              </w:rPr>
              <w:t>u</w:t>
            </w:r>
            <w:proofErr w:type="spellEnd"/>
            <w:r>
              <w:rPr>
                <w:sz w:val="28"/>
                <w:szCs w:val="28"/>
              </w:rPr>
              <w:t xml:space="preserve"> </w:t>
            </w:r>
            <w:r>
              <w:rPr>
                <w:sz w:val="28"/>
                <w:szCs w:val="28"/>
                <w:vertAlign w:val="subscript"/>
              </w:rPr>
              <w:t>1</w:t>
            </w:r>
            <w:r>
              <w:rPr>
                <w:sz w:val="28"/>
                <w:szCs w:val="28"/>
              </w:rPr>
              <w:t xml:space="preserve"> – расход соды, </w:t>
            </w:r>
            <w:proofErr w:type="gramStart"/>
            <w:r>
              <w:rPr>
                <w:sz w:val="28"/>
                <w:szCs w:val="28"/>
              </w:rPr>
              <w:t>г</w:t>
            </w:r>
            <w:proofErr w:type="gramEnd"/>
            <w:r>
              <w:rPr>
                <w:sz w:val="28"/>
                <w:szCs w:val="28"/>
              </w:rPr>
              <w:t>/т;</w:t>
            </w:r>
          </w:p>
          <w:p w:rsidR="003A2422" w:rsidRDefault="003A2422" w:rsidP="00F16B10">
            <w:pPr>
              <w:jc w:val="both"/>
              <w:rPr>
                <w:sz w:val="28"/>
                <w:szCs w:val="28"/>
              </w:rPr>
            </w:pPr>
            <w:proofErr w:type="spellStart"/>
            <w:r>
              <w:rPr>
                <w:i/>
                <w:sz w:val="28"/>
                <w:szCs w:val="28"/>
              </w:rPr>
              <w:t>u</w:t>
            </w:r>
            <w:proofErr w:type="spellEnd"/>
            <w:r>
              <w:rPr>
                <w:sz w:val="28"/>
                <w:szCs w:val="28"/>
              </w:rPr>
              <w:t xml:space="preserve"> </w:t>
            </w:r>
            <w:r>
              <w:rPr>
                <w:sz w:val="28"/>
                <w:szCs w:val="28"/>
                <w:vertAlign w:val="subscript"/>
              </w:rPr>
              <w:t>2</w:t>
            </w:r>
            <w:r>
              <w:rPr>
                <w:sz w:val="28"/>
                <w:szCs w:val="28"/>
              </w:rPr>
              <w:t xml:space="preserve"> – расход </w:t>
            </w:r>
            <w:proofErr w:type="spellStart"/>
            <w:r>
              <w:rPr>
                <w:sz w:val="28"/>
                <w:szCs w:val="28"/>
              </w:rPr>
              <w:t>вспенивателя</w:t>
            </w:r>
            <w:proofErr w:type="spellEnd"/>
            <w:r>
              <w:rPr>
                <w:sz w:val="28"/>
                <w:szCs w:val="28"/>
              </w:rPr>
              <w:t>, г/т;</w:t>
            </w:r>
          </w:p>
          <w:p w:rsidR="003A2422" w:rsidRDefault="003A2422" w:rsidP="00F16B10">
            <w:pPr>
              <w:spacing w:after="160" w:line="256" w:lineRule="auto"/>
              <w:jc w:val="both"/>
              <w:rPr>
                <w:sz w:val="28"/>
                <w:szCs w:val="28"/>
                <w:lang w:eastAsia="en-US"/>
              </w:rPr>
            </w:pPr>
            <w:proofErr w:type="spellStart"/>
            <w:r>
              <w:rPr>
                <w:i/>
                <w:sz w:val="28"/>
                <w:szCs w:val="28"/>
              </w:rPr>
              <w:t>u</w:t>
            </w:r>
            <w:proofErr w:type="spellEnd"/>
            <w:r>
              <w:rPr>
                <w:i/>
                <w:sz w:val="28"/>
                <w:szCs w:val="28"/>
              </w:rPr>
              <w:t xml:space="preserve"> </w:t>
            </w:r>
            <w:r>
              <w:rPr>
                <w:sz w:val="28"/>
                <w:szCs w:val="28"/>
                <w:vertAlign w:val="subscript"/>
              </w:rPr>
              <w:t>3</w:t>
            </w:r>
            <w:r>
              <w:rPr>
                <w:sz w:val="28"/>
                <w:szCs w:val="28"/>
              </w:rPr>
              <w:t xml:space="preserve"> – продолжительность основной и контрольной флотации, мин;</w:t>
            </w:r>
          </w:p>
        </w:tc>
        <w:tc>
          <w:tcPr>
            <w:tcW w:w="1985" w:type="dxa"/>
          </w:tcPr>
          <w:p w:rsidR="003A2422" w:rsidRDefault="003A2422" w:rsidP="00F16B10">
            <w:pPr>
              <w:jc w:val="both"/>
              <w:rPr>
                <w:sz w:val="28"/>
                <w:szCs w:val="28"/>
                <w:lang w:eastAsia="en-US"/>
              </w:rPr>
            </w:pPr>
            <w:r>
              <w:rPr>
                <w:sz w:val="28"/>
                <w:szCs w:val="28"/>
              </w:rPr>
              <w:t>200</w:t>
            </w:r>
          </w:p>
          <w:p w:rsidR="003A2422" w:rsidRDefault="003A2422" w:rsidP="00F16B10">
            <w:pPr>
              <w:jc w:val="both"/>
              <w:rPr>
                <w:sz w:val="28"/>
                <w:szCs w:val="28"/>
              </w:rPr>
            </w:pPr>
          </w:p>
          <w:p w:rsidR="003A2422" w:rsidRDefault="003A2422" w:rsidP="00F16B10">
            <w:pPr>
              <w:jc w:val="both"/>
              <w:rPr>
                <w:sz w:val="28"/>
                <w:szCs w:val="28"/>
              </w:rPr>
            </w:pPr>
            <w:r>
              <w:rPr>
                <w:sz w:val="28"/>
                <w:szCs w:val="28"/>
              </w:rPr>
              <w:t>40</w:t>
            </w:r>
          </w:p>
          <w:p w:rsidR="003A2422" w:rsidRDefault="003A2422" w:rsidP="00F16B10">
            <w:pPr>
              <w:spacing w:after="160" w:line="256" w:lineRule="auto"/>
              <w:jc w:val="both"/>
              <w:rPr>
                <w:sz w:val="28"/>
                <w:szCs w:val="28"/>
                <w:lang w:eastAsia="en-US"/>
              </w:rPr>
            </w:pPr>
            <w:r>
              <w:rPr>
                <w:sz w:val="28"/>
                <w:szCs w:val="28"/>
              </w:rPr>
              <w:t>16</w:t>
            </w:r>
          </w:p>
        </w:tc>
        <w:tc>
          <w:tcPr>
            <w:tcW w:w="2514" w:type="dxa"/>
          </w:tcPr>
          <w:p w:rsidR="003A2422" w:rsidRDefault="003A2422" w:rsidP="00F16B10">
            <w:pPr>
              <w:jc w:val="both"/>
              <w:rPr>
                <w:sz w:val="28"/>
                <w:szCs w:val="28"/>
                <w:lang w:eastAsia="en-US"/>
              </w:rPr>
            </w:pPr>
            <w:r>
              <w:rPr>
                <w:sz w:val="28"/>
                <w:szCs w:val="28"/>
              </w:rPr>
              <w:t xml:space="preserve">    50</w:t>
            </w:r>
          </w:p>
          <w:p w:rsidR="003A2422" w:rsidRDefault="003A2422" w:rsidP="00F16B10">
            <w:pPr>
              <w:jc w:val="both"/>
              <w:rPr>
                <w:sz w:val="28"/>
                <w:szCs w:val="28"/>
              </w:rPr>
            </w:pPr>
          </w:p>
          <w:p w:rsidR="003A2422" w:rsidRDefault="003A2422" w:rsidP="00F16B10">
            <w:pPr>
              <w:jc w:val="both"/>
              <w:rPr>
                <w:sz w:val="28"/>
                <w:szCs w:val="28"/>
              </w:rPr>
            </w:pPr>
            <w:r>
              <w:rPr>
                <w:sz w:val="28"/>
                <w:szCs w:val="28"/>
              </w:rPr>
              <w:t xml:space="preserve">    10</w:t>
            </w:r>
          </w:p>
          <w:p w:rsidR="003A2422" w:rsidRDefault="003A2422" w:rsidP="00F16B10">
            <w:pPr>
              <w:jc w:val="both"/>
              <w:rPr>
                <w:sz w:val="28"/>
                <w:szCs w:val="28"/>
              </w:rPr>
            </w:pPr>
            <w:r>
              <w:rPr>
                <w:sz w:val="28"/>
                <w:szCs w:val="28"/>
              </w:rPr>
              <w:t xml:space="preserve">     4</w:t>
            </w:r>
          </w:p>
          <w:p w:rsidR="003A2422" w:rsidRDefault="003A2422" w:rsidP="00F16B10">
            <w:pPr>
              <w:spacing w:after="160" w:line="256" w:lineRule="auto"/>
              <w:jc w:val="both"/>
              <w:rPr>
                <w:sz w:val="28"/>
                <w:szCs w:val="28"/>
                <w:lang w:eastAsia="en-US"/>
              </w:rPr>
            </w:pPr>
          </w:p>
        </w:tc>
      </w:tr>
    </w:tbl>
    <w:p w:rsidR="003A2422" w:rsidRDefault="003A2422" w:rsidP="003A2422">
      <w:pPr>
        <w:jc w:val="both"/>
        <w:rPr>
          <w:sz w:val="28"/>
          <w:szCs w:val="28"/>
          <w:lang w:eastAsia="en-US"/>
        </w:rPr>
      </w:pPr>
    </w:p>
    <w:p w:rsidR="003A2422" w:rsidRDefault="003A2422" w:rsidP="003A2422">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992"/>
        <w:gridCol w:w="850"/>
        <w:gridCol w:w="993"/>
        <w:gridCol w:w="850"/>
        <w:gridCol w:w="992"/>
        <w:gridCol w:w="1134"/>
        <w:gridCol w:w="1134"/>
        <w:gridCol w:w="1276"/>
      </w:tblGrid>
      <w:tr w:rsidR="003A2422" w:rsidTr="00F16B10">
        <w:tc>
          <w:tcPr>
            <w:tcW w:w="9322" w:type="dxa"/>
            <w:gridSpan w:val="9"/>
            <w:hideMark/>
          </w:tcPr>
          <w:p w:rsidR="003A2422" w:rsidRDefault="003A2422" w:rsidP="00F16B10">
            <w:pPr>
              <w:rPr>
                <w:sz w:val="28"/>
                <w:szCs w:val="28"/>
              </w:rPr>
            </w:pPr>
            <w:r>
              <w:rPr>
                <w:sz w:val="28"/>
                <w:szCs w:val="28"/>
              </w:rPr>
              <w:t xml:space="preserve">                              Расширенная матрица ПФЭ  2 </w:t>
            </w:r>
            <w:r>
              <w:rPr>
                <w:sz w:val="28"/>
                <w:szCs w:val="28"/>
                <w:vertAlign w:val="superscript"/>
              </w:rPr>
              <w:t>3</w:t>
            </w:r>
          </w:p>
        </w:tc>
      </w:tr>
      <w:tr w:rsidR="003A2422" w:rsidTr="00F16B10">
        <w:trPr>
          <w:cantSplit/>
          <w:trHeight w:val="40"/>
        </w:trPr>
        <w:tc>
          <w:tcPr>
            <w:tcW w:w="1101" w:type="dxa"/>
            <w:hideMark/>
          </w:tcPr>
          <w:p w:rsidR="003A2422" w:rsidRDefault="003A2422" w:rsidP="00F16B10">
            <w:pPr>
              <w:jc w:val="center"/>
              <w:rPr>
                <w:sz w:val="28"/>
                <w:szCs w:val="28"/>
              </w:rPr>
            </w:pPr>
            <w:r>
              <w:rPr>
                <w:i/>
                <w:sz w:val="28"/>
                <w:szCs w:val="28"/>
                <w:lang w:val="en-US"/>
              </w:rPr>
              <w:t>x</w:t>
            </w:r>
            <w:r>
              <w:rPr>
                <w:sz w:val="28"/>
                <w:szCs w:val="28"/>
                <w:vertAlign w:val="subscript"/>
              </w:rPr>
              <w:t>0</w:t>
            </w:r>
          </w:p>
        </w:tc>
        <w:tc>
          <w:tcPr>
            <w:tcW w:w="992" w:type="dxa"/>
            <w:hideMark/>
          </w:tcPr>
          <w:p w:rsidR="003A2422" w:rsidRDefault="003A2422" w:rsidP="00F16B10">
            <w:pPr>
              <w:jc w:val="center"/>
              <w:rPr>
                <w:sz w:val="28"/>
                <w:szCs w:val="28"/>
              </w:rPr>
            </w:pPr>
            <w:r>
              <w:rPr>
                <w:i/>
                <w:sz w:val="28"/>
                <w:szCs w:val="28"/>
                <w:lang w:val="en-US"/>
              </w:rPr>
              <w:t>x</w:t>
            </w:r>
            <w:r>
              <w:rPr>
                <w:sz w:val="28"/>
                <w:szCs w:val="28"/>
                <w:vertAlign w:val="subscript"/>
              </w:rPr>
              <w:t>1</w:t>
            </w:r>
          </w:p>
        </w:tc>
        <w:tc>
          <w:tcPr>
            <w:tcW w:w="850" w:type="dxa"/>
            <w:hideMark/>
          </w:tcPr>
          <w:p w:rsidR="003A2422" w:rsidRDefault="003A2422" w:rsidP="00F16B10">
            <w:pPr>
              <w:jc w:val="center"/>
              <w:rPr>
                <w:sz w:val="28"/>
                <w:szCs w:val="28"/>
              </w:rPr>
            </w:pPr>
            <w:r>
              <w:rPr>
                <w:i/>
                <w:sz w:val="28"/>
                <w:szCs w:val="28"/>
                <w:lang w:val="en-US"/>
              </w:rPr>
              <w:t>x</w:t>
            </w:r>
            <w:r>
              <w:rPr>
                <w:sz w:val="28"/>
                <w:szCs w:val="28"/>
                <w:vertAlign w:val="subscript"/>
              </w:rPr>
              <w:t>2</w:t>
            </w:r>
          </w:p>
        </w:tc>
        <w:tc>
          <w:tcPr>
            <w:tcW w:w="993" w:type="dxa"/>
            <w:hideMark/>
          </w:tcPr>
          <w:p w:rsidR="003A2422" w:rsidRDefault="003A2422" w:rsidP="00F16B10">
            <w:pPr>
              <w:jc w:val="center"/>
              <w:rPr>
                <w:sz w:val="28"/>
                <w:szCs w:val="28"/>
              </w:rPr>
            </w:pPr>
            <w:r>
              <w:rPr>
                <w:i/>
                <w:sz w:val="28"/>
                <w:szCs w:val="28"/>
                <w:lang w:val="en-US"/>
              </w:rPr>
              <w:t>x</w:t>
            </w:r>
            <w:r>
              <w:rPr>
                <w:sz w:val="28"/>
                <w:szCs w:val="28"/>
                <w:vertAlign w:val="subscript"/>
              </w:rPr>
              <w:t>3</w:t>
            </w:r>
          </w:p>
        </w:tc>
        <w:tc>
          <w:tcPr>
            <w:tcW w:w="850" w:type="dxa"/>
            <w:hideMark/>
          </w:tcPr>
          <w:p w:rsidR="003A2422" w:rsidRDefault="003A2422" w:rsidP="00F16B10">
            <w:pPr>
              <w:jc w:val="center"/>
              <w:rPr>
                <w:sz w:val="28"/>
                <w:szCs w:val="28"/>
              </w:rPr>
            </w:pPr>
            <w:r>
              <w:rPr>
                <w:i/>
                <w:sz w:val="28"/>
                <w:szCs w:val="28"/>
                <w:lang w:val="en-US"/>
              </w:rPr>
              <w:t>x</w:t>
            </w:r>
            <w:r>
              <w:rPr>
                <w:sz w:val="28"/>
                <w:szCs w:val="28"/>
                <w:vertAlign w:val="subscript"/>
              </w:rPr>
              <w:t>12</w:t>
            </w:r>
          </w:p>
        </w:tc>
        <w:tc>
          <w:tcPr>
            <w:tcW w:w="992" w:type="dxa"/>
            <w:hideMark/>
          </w:tcPr>
          <w:p w:rsidR="003A2422" w:rsidRDefault="003A2422" w:rsidP="00F16B10">
            <w:pPr>
              <w:jc w:val="center"/>
              <w:rPr>
                <w:sz w:val="28"/>
                <w:szCs w:val="28"/>
              </w:rPr>
            </w:pPr>
            <w:r>
              <w:rPr>
                <w:i/>
                <w:sz w:val="28"/>
                <w:szCs w:val="28"/>
                <w:lang w:val="en-US"/>
              </w:rPr>
              <w:t>x</w:t>
            </w:r>
            <w:r>
              <w:rPr>
                <w:sz w:val="28"/>
                <w:szCs w:val="28"/>
                <w:vertAlign w:val="subscript"/>
              </w:rPr>
              <w:t>13</w:t>
            </w:r>
          </w:p>
        </w:tc>
        <w:tc>
          <w:tcPr>
            <w:tcW w:w="1134" w:type="dxa"/>
            <w:hideMark/>
          </w:tcPr>
          <w:p w:rsidR="003A2422" w:rsidRDefault="003A2422" w:rsidP="00F16B10">
            <w:pPr>
              <w:jc w:val="center"/>
              <w:rPr>
                <w:sz w:val="28"/>
                <w:szCs w:val="28"/>
              </w:rPr>
            </w:pPr>
            <w:r>
              <w:rPr>
                <w:i/>
                <w:sz w:val="28"/>
                <w:szCs w:val="28"/>
                <w:lang w:val="en-US"/>
              </w:rPr>
              <w:t>x</w:t>
            </w:r>
            <w:r>
              <w:rPr>
                <w:sz w:val="28"/>
                <w:szCs w:val="28"/>
                <w:vertAlign w:val="subscript"/>
              </w:rPr>
              <w:t>23</w:t>
            </w:r>
          </w:p>
        </w:tc>
        <w:tc>
          <w:tcPr>
            <w:tcW w:w="1134" w:type="dxa"/>
            <w:hideMark/>
          </w:tcPr>
          <w:p w:rsidR="003A2422" w:rsidRDefault="003A2422" w:rsidP="00F16B10">
            <w:pPr>
              <w:jc w:val="center"/>
              <w:rPr>
                <w:sz w:val="28"/>
                <w:szCs w:val="28"/>
              </w:rPr>
            </w:pPr>
            <w:r>
              <w:rPr>
                <w:i/>
                <w:sz w:val="28"/>
                <w:szCs w:val="28"/>
                <w:lang w:val="en-US"/>
              </w:rPr>
              <w:t>x</w:t>
            </w:r>
            <w:r>
              <w:rPr>
                <w:sz w:val="28"/>
                <w:szCs w:val="28"/>
                <w:vertAlign w:val="subscript"/>
              </w:rPr>
              <w:t>123</w:t>
            </w:r>
          </w:p>
        </w:tc>
        <w:tc>
          <w:tcPr>
            <w:tcW w:w="1276" w:type="dxa"/>
            <w:hideMark/>
          </w:tcPr>
          <w:p w:rsidR="003A2422" w:rsidRDefault="003A2422" w:rsidP="00F16B10">
            <w:pPr>
              <w:jc w:val="center"/>
              <w:rPr>
                <w:sz w:val="28"/>
                <w:szCs w:val="28"/>
              </w:rPr>
            </w:pPr>
            <w:r>
              <w:rPr>
                <w:i/>
                <w:sz w:val="28"/>
                <w:szCs w:val="28"/>
              </w:rPr>
              <w:t>у</w:t>
            </w:r>
            <w:r>
              <w:rPr>
                <w:sz w:val="28"/>
                <w:szCs w:val="28"/>
                <w:vertAlign w:val="subscript"/>
              </w:rPr>
              <w:t>1</w:t>
            </w:r>
            <w:r>
              <w:rPr>
                <w:sz w:val="28"/>
                <w:szCs w:val="28"/>
                <w:vertAlign w:val="subscript"/>
                <w:lang w:val="en-US"/>
              </w:rPr>
              <w:t>j</w:t>
            </w:r>
            <w:r>
              <w:rPr>
                <w:sz w:val="28"/>
                <w:szCs w:val="28"/>
                <w:vertAlign w:val="subscript"/>
              </w:rPr>
              <w:t xml:space="preserve"> мм/мин</w:t>
            </w:r>
          </w:p>
        </w:tc>
      </w:tr>
      <w:tr w:rsidR="003A2422" w:rsidTr="00F16B10">
        <w:trPr>
          <w:cantSplit/>
          <w:trHeight w:val="35"/>
        </w:trPr>
        <w:tc>
          <w:tcPr>
            <w:tcW w:w="1101"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3"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276" w:type="dxa"/>
            <w:hideMark/>
          </w:tcPr>
          <w:p w:rsidR="003A2422" w:rsidRDefault="003A2422" w:rsidP="00F16B10">
            <w:pPr>
              <w:jc w:val="center"/>
              <w:rPr>
                <w:sz w:val="28"/>
                <w:szCs w:val="28"/>
              </w:rPr>
            </w:pPr>
            <w:r>
              <w:rPr>
                <w:sz w:val="28"/>
                <w:szCs w:val="28"/>
              </w:rPr>
              <w:t>18</w:t>
            </w:r>
          </w:p>
        </w:tc>
      </w:tr>
      <w:tr w:rsidR="003A2422" w:rsidTr="00F16B10">
        <w:trPr>
          <w:cantSplit/>
          <w:trHeight w:val="35"/>
        </w:trPr>
        <w:tc>
          <w:tcPr>
            <w:tcW w:w="1101"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3"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276" w:type="dxa"/>
            <w:hideMark/>
          </w:tcPr>
          <w:p w:rsidR="003A2422" w:rsidRDefault="003A2422" w:rsidP="00F16B10">
            <w:pPr>
              <w:jc w:val="center"/>
              <w:rPr>
                <w:sz w:val="28"/>
                <w:szCs w:val="28"/>
              </w:rPr>
            </w:pPr>
            <w:r>
              <w:rPr>
                <w:sz w:val="28"/>
                <w:szCs w:val="28"/>
              </w:rPr>
              <w:t>38</w:t>
            </w:r>
          </w:p>
        </w:tc>
      </w:tr>
      <w:tr w:rsidR="003A2422" w:rsidTr="00F16B10">
        <w:trPr>
          <w:cantSplit/>
          <w:trHeight w:val="35"/>
        </w:trPr>
        <w:tc>
          <w:tcPr>
            <w:tcW w:w="1101"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3"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276" w:type="dxa"/>
            <w:hideMark/>
          </w:tcPr>
          <w:p w:rsidR="003A2422" w:rsidRDefault="003A2422" w:rsidP="00F16B10">
            <w:pPr>
              <w:jc w:val="center"/>
              <w:rPr>
                <w:sz w:val="28"/>
                <w:szCs w:val="28"/>
              </w:rPr>
            </w:pPr>
            <w:r>
              <w:rPr>
                <w:sz w:val="28"/>
                <w:szCs w:val="28"/>
              </w:rPr>
              <w:t>30</w:t>
            </w:r>
          </w:p>
        </w:tc>
      </w:tr>
      <w:tr w:rsidR="003A2422" w:rsidTr="00F16B10">
        <w:trPr>
          <w:cantSplit/>
          <w:trHeight w:val="35"/>
        </w:trPr>
        <w:tc>
          <w:tcPr>
            <w:tcW w:w="1101"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3"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276" w:type="dxa"/>
            <w:hideMark/>
          </w:tcPr>
          <w:p w:rsidR="003A2422" w:rsidRDefault="003A2422" w:rsidP="00F16B10">
            <w:pPr>
              <w:jc w:val="center"/>
              <w:rPr>
                <w:sz w:val="28"/>
                <w:szCs w:val="28"/>
              </w:rPr>
            </w:pPr>
            <w:r>
              <w:rPr>
                <w:sz w:val="28"/>
                <w:szCs w:val="28"/>
              </w:rPr>
              <w:t>48</w:t>
            </w:r>
          </w:p>
        </w:tc>
      </w:tr>
      <w:tr w:rsidR="003A2422" w:rsidTr="00F16B10">
        <w:trPr>
          <w:cantSplit/>
          <w:trHeight w:val="35"/>
        </w:trPr>
        <w:tc>
          <w:tcPr>
            <w:tcW w:w="1101"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3"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276" w:type="dxa"/>
            <w:hideMark/>
          </w:tcPr>
          <w:p w:rsidR="003A2422" w:rsidRDefault="003A2422" w:rsidP="00F16B10">
            <w:pPr>
              <w:jc w:val="center"/>
              <w:rPr>
                <w:sz w:val="28"/>
                <w:szCs w:val="28"/>
              </w:rPr>
            </w:pPr>
            <w:r>
              <w:rPr>
                <w:sz w:val="28"/>
                <w:szCs w:val="28"/>
              </w:rPr>
              <w:t>34</w:t>
            </w:r>
          </w:p>
        </w:tc>
      </w:tr>
      <w:tr w:rsidR="003A2422" w:rsidTr="00F16B10">
        <w:trPr>
          <w:cantSplit/>
          <w:trHeight w:val="35"/>
        </w:trPr>
        <w:tc>
          <w:tcPr>
            <w:tcW w:w="1101"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3"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276" w:type="dxa"/>
            <w:hideMark/>
          </w:tcPr>
          <w:p w:rsidR="003A2422" w:rsidRDefault="003A2422" w:rsidP="00F16B10">
            <w:pPr>
              <w:jc w:val="center"/>
              <w:rPr>
                <w:sz w:val="28"/>
                <w:szCs w:val="28"/>
              </w:rPr>
            </w:pPr>
            <w:r>
              <w:rPr>
                <w:sz w:val="28"/>
                <w:szCs w:val="28"/>
              </w:rPr>
              <w:t>54</w:t>
            </w:r>
          </w:p>
        </w:tc>
      </w:tr>
      <w:tr w:rsidR="003A2422" w:rsidTr="00F16B10">
        <w:trPr>
          <w:cantSplit/>
          <w:trHeight w:val="35"/>
        </w:trPr>
        <w:tc>
          <w:tcPr>
            <w:tcW w:w="1101" w:type="dxa"/>
            <w:hideMark/>
          </w:tcPr>
          <w:p w:rsidR="003A2422" w:rsidRDefault="003A2422" w:rsidP="00F16B10">
            <w:pPr>
              <w:jc w:val="center"/>
              <w:rPr>
                <w:sz w:val="28"/>
                <w:szCs w:val="28"/>
              </w:rPr>
            </w:pPr>
            <w:r>
              <w:rPr>
                <w:sz w:val="28"/>
                <w:szCs w:val="28"/>
              </w:rPr>
              <w:lastRenderedPageBreak/>
              <w:t>+</w:t>
            </w:r>
          </w:p>
        </w:tc>
        <w:tc>
          <w:tcPr>
            <w:tcW w:w="992"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3"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276" w:type="dxa"/>
            <w:hideMark/>
          </w:tcPr>
          <w:p w:rsidR="003A2422" w:rsidRDefault="003A2422" w:rsidP="00F16B10">
            <w:pPr>
              <w:jc w:val="center"/>
              <w:rPr>
                <w:sz w:val="28"/>
                <w:szCs w:val="28"/>
              </w:rPr>
            </w:pPr>
            <w:r>
              <w:rPr>
                <w:sz w:val="28"/>
                <w:szCs w:val="28"/>
              </w:rPr>
              <w:t>36</w:t>
            </w:r>
          </w:p>
        </w:tc>
      </w:tr>
      <w:tr w:rsidR="003A2422" w:rsidTr="00F16B10">
        <w:trPr>
          <w:cantSplit/>
          <w:trHeight w:val="35"/>
        </w:trPr>
        <w:tc>
          <w:tcPr>
            <w:tcW w:w="1101"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3" w:type="dxa"/>
            <w:hideMark/>
          </w:tcPr>
          <w:p w:rsidR="003A2422" w:rsidRDefault="003A2422" w:rsidP="00F16B10">
            <w:pPr>
              <w:jc w:val="center"/>
              <w:rPr>
                <w:sz w:val="28"/>
                <w:szCs w:val="28"/>
              </w:rPr>
            </w:pPr>
            <w:r>
              <w:rPr>
                <w:sz w:val="28"/>
                <w:szCs w:val="28"/>
              </w:rPr>
              <w:t>+</w:t>
            </w:r>
          </w:p>
        </w:tc>
        <w:tc>
          <w:tcPr>
            <w:tcW w:w="850" w:type="dxa"/>
            <w:hideMark/>
          </w:tcPr>
          <w:p w:rsidR="003A2422" w:rsidRDefault="003A2422" w:rsidP="00F16B10">
            <w:pPr>
              <w:jc w:val="center"/>
              <w:rPr>
                <w:sz w:val="28"/>
                <w:szCs w:val="28"/>
              </w:rPr>
            </w:pPr>
            <w:r>
              <w:rPr>
                <w:sz w:val="28"/>
                <w:szCs w:val="28"/>
              </w:rPr>
              <w:t>+</w:t>
            </w:r>
          </w:p>
        </w:tc>
        <w:tc>
          <w:tcPr>
            <w:tcW w:w="992"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134" w:type="dxa"/>
            <w:hideMark/>
          </w:tcPr>
          <w:p w:rsidR="003A2422" w:rsidRDefault="003A2422" w:rsidP="00F16B10">
            <w:pPr>
              <w:jc w:val="center"/>
              <w:rPr>
                <w:sz w:val="28"/>
                <w:szCs w:val="28"/>
              </w:rPr>
            </w:pPr>
            <w:r>
              <w:rPr>
                <w:sz w:val="28"/>
                <w:szCs w:val="28"/>
              </w:rPr>
              <w:t>+</w:t>
            </w:r>
          </w:p>
        </w:tc>
        <w:tc>
          <w:tcPr>
            <w:tcW w:w="1276" w:type="dxa"/>
            <w:hideMark/>
          </w:tcPr>
          <w:p w:rsidR="003A2422" w:rsidRDefault="003A2422" w:rsidP="00F16B10">
            <w:pPr>
              <w:jc w:val="center"/>
              <w:rPr>
                <w:sz w:val="28"/>
                <w:szCs w:val="28"/>
              </w:rPr>
            </w:pPr>
            <w:r>
              <w:rPr>
                <w:sz w:val="28"/>
                <w:szCs w:val="28"/>
              </w:rPr>
              <w:t>88</w:t>
            </w:r>
          </w:p>
        </w:tc>
      </w:tr>
      <w:tr w:rsidR="003A2422" w:rsidTr="00F16B10">
        <w:trPr>
          <w:cantSplit/>
          <w:trHeight w:val="35"/>
        </w:trPr>
        <w:tc>
          <w:tcPr>
            <w:tcW w:w="1101" w:type="dxa"/>
          </w:tcPr>
          <w:p w:rsidR="003A2422" w:rsidRDefault="003A2422" w:rsidP="00F16B10">
            <w:pPr>
              <w:jc w:val="center"/>
              <w:rPr>
                <w:sz w:val="28"/>
                <w:szCs w:val="28"/>
              </w:rPr>
            </w:pPr>
          </w:p>
        </w:tc>
        <w:tc>
          <w:tcPr>
            <w:tcW w:w="992" w:type="dxa"/>
            <w:hideMark/>
          </w:tcPr>
          <w:p w:rsidR="003A2422" w:rsidRDefault="003A2422" w:rsidP="00F16B10">
            <w:pPr>
              <w:jc w:val="center"/>
              <w:rPr>
                <w:sz w:val="28"/>
                <w:szCs w:val="28"/>
              </w:rPr>
            </w:pPr>
            <w:r>
              <w:rPr>
                <w:sz w:val="28"/>
                <w:szCs w:val="28"/>
              </w:rPr>
              <w:t>0</w:t>
            </w:r>
          </w:p>
        </w:tc>
        <w:tc>
          <w:tcPr>
            <w:tcW w:w="850" w:type="dxa"/>
            <w:hideMark/>
          </w:tcPr>
          <w:p w:rsidR="003A2422" w:rsidRDefault="003A2422" w:rsidP="00F16B10">
            <w:pPr>
              <w:jc w:val="center"/>
              <w:rPr>
                <w:sz w:val="28"/>
                <w:szCs w:val="28"/>
              </w:rPr>
            </w:pPr>
            <w:r>
              <w:rPr>
                <w:sz w:val="28"/>
                <w:szCs w:val="28"/>
              </w:rPr>
              <w:t>0</w:t>
            </w:r>
          </w:p>
        </w:tc>
        <w:tc>
          <w:tcPr>
            <w:tcW w:w="993" w:type="dxa"/>
            <w:hideMark/>
          </w:tcPr>
          <w:p w:rsidR="003A2422" w:rsidRDefault="003A2422" w:rsidP="00F16B10">
            <w:pPr>
              <w:jc w:val="center"/>
              <w:rPr>
                <w:sz w:val="28"/>
                <w:szCs w:val="28"/>
              </w:rPr>
            </w:pPr>
            <w:r>
              <w:rPr>
                <w:sz w:val="28"/>
                <w:szCs w:val="28"/>
              </w:rPr>
              <w:t>0</w:t>
            </w:r>
          </w:p>
        </w:tc>
        <w:tc>
          <w:tcPr>
            <w:tcW w:w="850" w:type="dxa"/>
          </w:tcPr>
          <w:p w:rsidR="003A2422" w:rsidRDefault="003A2422" w:rsidP="00F16B10">
            <w:pPr>
              <w:jc w:val="center"/>
              <w:rPr>
                <w:sz w:val="28"/>
                <w:szCs w:val="28"/>
              </w:rPr>
            </w:pPr>
          </w:p>
        </w:tc>
        <w:tc>
          <w:tcPr>
            <w:tcW w:w="992" w:type="dxa"/>
          </w:tcPr>
          <w:p w:rsidR="003A2422" w:rsidRDefault="003A2422" w:rsidP="00F16B10">
            <w:pPr>
              <w:jc w:val="center"/>
              <w:rPr>
                <w:sz w:val="28"/>
                <w:szCs w:val="28"/>
              </w:rPr>
            </w:pPr>
          </w:p>
        </w:tc>
        <w:tc>
          <w:tcPr>
            <w:tcW w:w="1134" w:type="dxa"/>
          </w:tcPr>
          <w:p w:rsidR="003A2422" w:rsidRDefault="003A2422" w:rsidP="00F16B10">
            <w:pPr>
              <w:jc w:val="center"/>
              <w:rPr>
                <w:sz w:val="28"/>
                <w:szCs w:val="28"/>
              </w:rPr>
            </w:pPr>
          </w:p>
        </w:tc>
        <w:tc>
          <w:tcPr>
            <w:tcW w:w="1134" w:type="dxa"/>
          </w:tcPr>
          <w:p w:rsidR="003A2422" w:rsidRDefault="003A2422" w:rsidP="00F16B10">
            <w:pPr>
              <w:jc w:val="center"/>
              <w:rPr>
                <w:sz w:val="28"/>
                <w:szCs w:val="28"/>
              </w:rPr>
            </w:pPr>
          </w:p>
        </w:tc>
        <w:tc>
          <w:tcPr>
            <w:tcW w:w="1276" w:type="dxa"/>
            <w:hideMark/>
          </w:tcPr>
          <w:p w:rsidR="003A2422" w:rsidRDefault="003A2422" w:rsidP="00F16B10">
            <w:pPr>
              <w:jc w:val="center"/>
              <w:rPr>
                <w:sz w:val="28"/>
                <w:szCs w:val="28"/>
              </w:rPr>
            </w:pPr>
            <w:r>
              <w:rPr>
                <w:sz w:val="28"/>
                <w:szCs w:val="28"/>
              </w:rPr>
              <w:t>30</w:t>
            </w:r>
          </w:p>
        </w:tc>
      </w:tr>
      <w:tr w:rsidR="003A2422" w:rsidTr="00F16B10">
        <w:trPr>
          <w:cantSplit/>
          <w:trHeight w:val="35"/>
        </w:trPr>
        <w:tc>
          <w:tcPr>
            <w:tcW w:w="1101" w:type="dxa"/>
          </w:tcPr>
          <w:p w:rsidR="003A2422" w:rsidRDefault="003A2422" w:rsidP="00F16B10">
            <w:pPr>
              <w:jc w:val="center"/>
              <w:rPr>
                <w:sz w:val="28"/>
                <w:szCs w:val="28"/>
              </w:rPr>
            </w:pPr>
          </w:p>
        </w:tc>
        <w:tc>
          <w:tcPr>
            <w:tcW w:w="992" w:type="dxa"/>
            <w:hideMark/>
          </w:tcPr>
          <w:p w:rsidR="003A2422" w:rsidRDefault="003A2422" w:rsidP="00F16B10">
            <w:pPr>
              <w:jc w:val="center"/>
              <w:rPr>
                <w:sz w:val="28"/>
                <w:szCs w:val="28"/>
              </w:rPr>
            </w:pPr>
            <w:r>
              <w:rPr>
                <w:sz w:val="28"/>
                <w:szCs w:val="28"/>
              </w:rPr>
              <w:t>0</w:t>
            </w:r>
          </w:p>
        </w:tc>
        <w:tc>
          <w:tcPr>
            <w:tcW w:w="850" w:type="dxa"/>
            <w:hideMark/>
          </w:tcPr>
          <w:p w:rsidR="003A2422" w:rsidRDefault="003A2422" w:rsidP="00F16B10">
            <w:pPr>
              <w:jc w:val="center"/>
              <w:rPr>
                <w:sz w:val="28"/>
                <w:szCs w:val="28"/>
              </w:rPr>
            </w:pPr>
            <w:r>
              <w:rPr>
                <w:sz w:val="28"/>
                <w:szCs w:val="28"/>
              </w:rPr>
              <w:t>0</w:t>
            </w:r>
          </w:p>
        </w:tc>
        <w:tc>
          <w:tcPr>
            <w:tcW w:w="993" w:type="dxa"/>
            <w:hideMark/>
          </w:tcPr>
          <w:p w:rsidR="003A2422" w:rsidRDefault="003A2422" w:rsidP="00F16B10">
            <w:pPr>
              <w:jc w:val="center"/>
              <w:rPr>
                <w:sz w:val="28"/>
                <w:szCs w:val="28"/>
              </w:rPr>
            </w:pPr>
            <w:r>
              <w:rPr>
                <w:sz w:val="28"/>
                <w:szCs w:val="28"/>
              </w:rPr>
              <w:t>0</w:t>
            </w:r>
          </w:p>
        </w:tc>
        <w:tc>
          <w:tcPr>
            <w:tcW w:w="850" w:type="dxa"/>
          </w:tcPr>
          <w:p w:rsidR="003A2422" w:rsidRDefault="003A2422" w:rsidP="00F16B10">
            <w:pPr>
              <w:jc w:val="center"/>
              <w:rPr>
                <w:sz w:val="28"/>
                <w:szCs w:val="28"/>
              </w:rPr>
            </w:pPr>
          </w:p>
        </w:tc>
        <w:tc>
          <w:tcPr>
            <w:tcW w:w="992" w:type="dxa"/>
          </w:tcPr>
          <w:p w:rsidR="003A2422" w:rsidRDefault="003A2422" w:rsidP="00F16B10">
            <w:pPr>
              <w:jc w:val="center"/>
              <w:rPr>
                <w:sz w:val="28"/>
                <w:szCs w:val="28"/>
              </w:rPr>
            </w:pPr>
          </w:p>
        </w:tc>
        <w:tc>
          <w:tcPr>
            <w:tcW w:w="1134" w:type="dxa"/>
          </w:tcPr>
          <w:p w:rsidR="003A2422" w:rsidRDefault="003A2422" w:rsidP="00F16B10">
            <w:pPr>
              <w:jc w:val="center"/>
              <w:rPr>
                <w:sz w:val="28"/>
                <w:szCs w:val="28"/>
              </w:rPr>
            </w:pPr>
          </w:p>
        </w:tc>
        <w:tc>
          <w:tcPr>
            <w:tcW w:w="1134" w:type="dxa"/>
          </w:tcPr>
          <w:p w:rsidR="003A2422" w:rsidRDefault="003A2422" w:rsidP="00F16B10">
            <w:pPr>
              <w:jc w:val="center"/>
              <w:rPr>
                <w:sz w:val="28"/>
                <w:szCs w:val="28"/>
              </w:rPr>
            </w:pPr>
          </w:p>
        </w:tc>
        <w:tc>
          <w:tcPr>
            <w:tcW w:w="1276" w:type="dxa"/>
            <w:hideMark/>
          </w:tcPr>
          <w:p w:rsidR="003A2422" w:rsidRDefault="003A2422" w:rsidP="00F16B10">
            <w:pPr>
              <w:jc w:val="center"/>
              <w:rPr>
                <w:sz w:val="28"/>
                <w:szCs w:val="28"/>
              </w:rPr>
            </w:pPr>
            <w:r>
              <w:rPr>
                <w:sz w:val="28"/>
                <w:szCs w:val="28"/>
              </w:rPr>
              <w:t>26</w:t>
            </w:r>
          </w:p>
        </w:tc>
      </w:tr>
      <w:tr w:rsidR="003A2422" w:rsidTr="00F16B10">
        <w:trPr>
          <w:cantSplit/>
          <w:trHeight w:val="35"/>
        </w:trPr>
        <w:tc>
          <w:tcPr>
            <w:tcW w:w="1101" w:type="dxa"/>
          </w:tcPr>
          <w:p w:rsidR="003A2422" w:rsidRDefault="003A2422" w:rsidP="00F16B10">
            <w:pPr>
              <w:jc w:val="center"/>
              <w:rPr>
                <w:sz w:val="28"/>
                <w:szCs w:val="28"/>
              </w:rPr>
            </w:pPr>
          </w:p>
        </w:tc>
        <w:tc>
          <w:tcPr>
            <w:tcW w:w="992" w:type="dxa"/>
            <w:hideMark/>
          </w:tcPr>
          <w:p w:rsidR="003A2422" w:rsidRDefault="003A2422" w:rsidP="00F16B10">
            <w:pPr>
              <w:jc w:val="center"/>
              <w:rPr>
                <w:sz w:val="28"/>
                <w:szCs w:val="28"/>
              </w:rPr>
            </w:pPr>
            <w:r>
              <w:rPr>
                <w:sz w:val="28"/>
                <w:szCs w:val="28"/>
              </w:rPr>
              <w:t>0</w:t>
            </w:r>
          </w:p>
        </w:tc>
        <w:tc>
          <w:tcPr>
            <w:tcW w:w="850" w:type="dxa"/>
            <w:hideMark/>
          </w:tcPr>
          <w:p w:rsidR="003A2422" w:rsidRDefault="003A2422" w:rsidP="00F16B10">
            <w:pPr>
              <w:jc w:val="center"/>
              <w:rPr>
                <w:sz w:val="28"/>
                <w:szCs w:val="28"/>
              </w:rPr>
            </w:pPr>
            <w:r>
              <w:rPr>
                <w:sz w:val="28"/>
                <w:szCs w:val="28"/>
              </w:rPr>
              <w:t>0</w:t>
            </w:r>
          </w:p>
        </w:tc>
        <w:tc>
          <w:tcPr>
            <w:tcW w:w="993" w:type="dxa"/>
            <w:hideMark/>
          </w:tcPr>
          <w:p w:rsidR="003A2422" w:rsidRDefault="003A2422" w:rsidP="00F16B10">
            <w:pPr>
              <w:jc w:val="center"/>
              <w:rPr>
                <w:sz w:val="28"/>
                <w:szCs w:val="28"/>
              </w:rPr>
            </w:pPr>
            <w:r>
              <w:rPr>
                <w:sz w:val="28"/>
                <w:szCs w:val="28"/>
              </w:rPr>
              <w:t>0</w:t>
            </w:r>
          </w:p>
        </w:tc>
        <w:tc>
          <w:tcPr>
            <w:tcW w:w="850" w:type="dxa"/>
          </w:tcPr>
          <w:p w:rsidR="003A2422" w:rsidRDefault="003A2422" w:rsidP="00F16B10">
            <w:pPr>
              <w:jc w:val="center"/>
              <w:rPr>
                <w:sz w:val="28"/>
                <w:szCs w:val="28"/>
              </w:rPr>
            </w:pPr>
          </w:p>
        </w:tc>
        <w:tc>
          <w:tcPr>
            <w:tcW w:w="992" w:type="dxa"/>
          </w:tcPr>
          <w:p w:rsidR="003A2422" w:rsidRDefault="003A2422" w:rsidP="00F16B10">
            <w:pPr>
              <w:jc w:val="center"/>
              <w:rPr>
                <w:sz w:val="28"/>
                <w:szCs w:val="28"/>
              </w:rPr>
            </w:pPr>
          </w:p>
        </w:tc>
        <w:tc>
          <w:tcPr>
            <w:tcW w:w="1134" w:type="dxa"/>
          </w:tcPr>
          <w:p w:rsidR="003A2422" w:rsidRDefault="003A2422" w:rsidP="00F16B10">
            <w:pPr>
              <w:jc w:val="center"/>
              <w:rPr>
                <w:sz w:val="28"/>
                <w:szCs w:val="28"/>
              </w:rPr>
            </w:pPr>
          </w:p>
        </w:tc>
        <w:tc>
          <w:tcPr>
            <w:tcW w:w="1134" w:type="dxa"/>
          </w:tcPr>
          <w:p w:rsidR="003A2422" w:rsidRDefault="003A2422" w:rsidP="00F16B10">
            <w:pPr>
              <w:jc w:val="center"/>
              <w:rPr>
                <w:sz w:val="28"/>
                <w:szCs w:val="28"/>
              </w:rPr>
            </w:pPr>
          </w:p>
        </w:tc>
        <w:tc>
          <w:tcPr>
            <w:tcW w:w="1276" w:type="dxa"/>
            <w:hideMark/>
          </w:tcPr>
          <w:p w:rsidR="003A2422" w:rsidRDefault="003A2422" w:rsidP="00F16B10">
            <w:pPr>
              <w:jc w:val="center"/>
              <w:rPr>
                <w:sz w:val="28"/>
                <w:szCs w:val="28"/>
              </w:rPr>
            </w:pPr>
            <w:r>
              <w:rPr>
                <w:sz w:val="28"/>
                <w:szCs w:val="28"/>
              </w:rPr>
              <w:t>32</w:t>
            </w:r>
          </w:p>
        </w:tc>
      </w:tr>
      <w:tr w:rsidR="003A2422" w:rsidTr="00F16B10">
        <w:trPr>
          <w:cantSplit/>
          <w:trHeight w:val="35"/>
        </w:trPr>
        <w:tc>
          <w:tcPr>
            <w:tcW w:w="1101" w:type="dxa"/>
            <w:hideMark/>
          </w:tcPr>
          <w:p w:rsidR="003A2422" w:rsidRDefault="003A2422" w:rsidP="00F16B10">
            <w:pPr>
              <w:jc w:val="center"/>
              <w:rPr>
                <w:sz w:val="28"/>
                <w:szCs w:val="28"/>
                <w:lang w:val="en-US"/>
              </w:rPr>
            </w:pPr>
            <w:r>
              <w:rPr>
                <w:sz w:val="28"/>
                <w:szCs w:val="28"/>
                <w:lang w:val="en-US"/>
              </w:rPr>
              <w:t>B</w:t>
            </w:r>
            <w:r>
              <w:rPr>
                <w:sz w:val="28"/>
                <w:szCs w:val="28"/>
                <w:vertAlign w:val="subscript"/>
                <w:lang w:val="en-US"/>
              </w:rPr>
              <w:t>i</w:t>
            </w:r>
            <w:r>
              <w:rPr>
                <w:sz w:val="28"/>
                <w:szCs w:val="28"/>
                <w:lang w:val="en-US"/>
              </w:rPr>
              <w:t>43</w:t>
            </w:r>
            <w:r>
              <w:rPr>
                <w:sz w:val="28"/>
                <w:szCs w:val="28"/>
              </w:rPr>
              <w:t>,</w:t>
            </w:r>
            <w:r>
              <w:rPr>
                <w:sz w:val="28"/>
                <w:szCs w:val="28"/>
                <w:lang w:val="en-US"/>
              </w:rPr>
              <w:t>25</w:t>
            </w:r>
          </w:p>
        </w:tc>
        <w:tc>
          <w:tcPr>
            <w:tcW w:w="992" w:type="dxa"/>
            <w:hideMark/>
          </w:tcPr>
          <w:p w:rsidR="003A2422" w:rsidRDefault="003A2422" w:rsidP="00F16B10">
            <w:pPr>
              <w:jc w:val="center"/>
              <w:rPr>
                <w:sz w:val="28"/>
                <w:szCs w:val="28"/>
                <w:lang w:val="en-US"/>
              </w:rPr>
            </w:pPr>
            <w:r>
              <w:rPr>
                <w:sz w:val="28"/>
                <w:szCs w:val="28"/>
                <w:lang w:val="en-US"/>
              </w:rPr>
              <w:t>13</w:t>
            </w:r>
            <w:r>
              <w:rPr>
                <w:sz w:val="28"/>
                <w:szCs w:val="28"/>
              </w:rPr>
              <w:t>,</w:t>
            </w:r>
            <w:r>
              <w:rPr>
                <w:sz w:val="28"/>
                <w:szCs w:val="28"/>
                <w:lang w:val="en-US"/>
              </w:rPr>
              <w:t>75</w:t>
            </w:r>
          </w:p>
        </w:tc>
        <w:tc>
          <w:tcPr>
            <w:tcW w:w="850" w:type="dxa"/>
            <w:hideMark/>
          </w:tcPr>
          <w:p w:rsidR="003A2422" w:rsidRDefault="003A2422" w:rsidP="00F16B10">
            <w:pPr>
              <w:jc w:val="center"/>
              <w:rPr>
                <w:sz w:val="28"/>
                <w:szCs w:val="28"/>
              </w:rPr>
            </w:pPr>
            <w:r>
              <w:rPr>
                <w:sz w:val="28"/>
                <w:szCs w:val="28"/>
              </w:rPr>
              <w:t>7,25</w:t>
            </w:r>
          </w:p>
        </w:tc>
        <w:tc>
          <w:tcPr>
            <w:tcW w:w="993" w:type="dxa"/>
            <w:hideMark/>
          </w:tcPr>
          <w:p w:rsidR="003A2422" w:rsidRDefault="003A2422" w:rsidP="00F16B10">
            <w:pPr>
              <w:jc w:val="center"/>
              <w:rPr>
                <w:sz w:val="28"/>
                <w:szCs w:val="28"/>
              </w:rPr>
            </w:pPr>
            <w:r>
              <w:rPr>
                <w:sz w:val="28"/>
                <w:szCs w:val="28"/>
              </w:rPr>
              <w:t>9,75</w:t>
            </w:r>
          </w:p>
        </w:tc>
        <w:tc>
          <w:tcPr>
            <w:tcW w:w="850" w:type="dxa"/>
            <w:hideMark/>
          </w:tcPr>
          <w:p w:rsidR="003A2422" w:rsidRDefault="003A2422" w:rsidP="00F16B10">
            <w:pPr>
              <w:jc w:val="center"/>
              <w:rPr>
                <w:sz w:val="28"/>
                <w:szCs w:val="28"/>
              </w:rPr>
            </w:pPr>
            <w:r>
              <w:rPr>
                <w:sz w:val="28"/>
                <w:szCs w:val="28"/>
              </w:rPr>
              <w:t>3,75</w:t>
            </w:r>
          </w:p>
        </w:tc>
        <w:tc>
          <w:tcPr>
            <w:tcW w:w="992" w:type="dxa"/>
            <w:hideMark/>
          </w:tcPr>
          <w:p w:rsidR="003A2422" w:rsidRDefault="003A2422" w:rsidP="00F16B10">
            <w:pPr>
              <w:jc w:val="center"/>
              <w:rPr>
                <w:sz w:val="28"/>
                <w:szCs w:val="28"/>
                <w:lang w:val="en-US"/>
              </w:rPr>
            </w:pPr>
            <w:r>
              <w:rPr>
                <w:sz w:val="28"/>
                <w:szCs w:val="28"/>
                <w:lang w:val="en-US"/>
              </w:rPr>
              <w:t>4</w:t>
            </w:r>
            <w:r>
              <w:rPr>
                <w:sz w:val="28"/>
                <w:szCs w:val="28"/>
              </w:rPr>
              <w:t>,</w:t>
            </w:r>
            <w:r>
              <w:rPr>
                <w:sz w:val="28"/>
                <w:szCs w:val="28"/>
                <w:lang w:val="en-US"/>
              </w:rPr>
              <w:t>25</w:t>
            </w:r>
          </w:p>
        </w:tc>
        <w:tc>
          <w:tcPr>
            <w:tcW w:w="1134" w:type="dxa"/>
            <w:hideMark/>
          </w:tcPr>
          <w:p w:rsidR="003A2422" w:rsidRDefault="003A2422" w:rsidP="00F16B10">
            <w:pPr>
              <w:jc w:val="center"/>
              <w:rPr>
                <w:sz w:val="28"/>
                <w:szCs w:val="28"/>
                <w:lang w:val="en-US"/>
              </w:rPr>
            </w:pPr>
            <w:r>
              <w:rPr>
                <w:sz w:val="28"/>
                <w:szCs w:val="28"/>
                <w:lang w:val="en-US"/>
              </w:rPr>
              <w:t>1</w:t>
            </w:r>
            <w:r>
              <w:rPr>
                <w:sz w:val="28"/>
                <w:szCs w:val="28"/>
              </w:rPr>
              <w:t>,</w:t>
            </w:r>
            <w:r>
              <w:rPr>
                <w:sz w:val="28"/>
                <w:szCs w:val="28"/>
                <w:lang w:val="en-US"/>
              </w:rPr>
              <w:t>75</w:t>
            </w:r>
          </w:p>
        </w:tc>
        <w:tc>
          <w:tcPr>
            <w:tcW w:w="1134" w:type="dxa"/>
            <w:hideMark/>
          </w:tcPr>
          <w:p w:rsidR="003A2422" w:rsidRDefault="003A2422" w:rsidP="00F16B10">
            <w:pPr>
              <w:jc w:val="center"/>
              <w:rPr>
                <w:sz w:val="28"/>
                <w:szCs w:val="28"/>
              </w:rPr>
            </w:pPr>
            <w:r>
              <w:rPr>
                <w:sz w:val="28"/>
                <w:szCs w:val="28"/>
              </w:rPr>
              <w:t>4,25</w:t>
            </w:r>
          </w:p>
        </w:tc>
        <w:tc>
          <w:tcPr>
            <w:tcW w:w="1276" w:type="dxa"/>
            <w:hideMark/>
          </w:tcPr>
          <w:p w:rsidR="003A2422" w:rsidRDefault="003A2422" w:rsidP="00F16B10">
            <w:pPr>
              <w:jc w:val="center"/>
              <w:rPr>
                <w:sz w:val="28"/>
                <w:szCs w:val="28"/>
              </w:rPr>
            </w:pPr>
            <w:r>
              <w:rPr>
                <w:sz w:val="28"/>
                <w:szCs w:val="28"/>
                <w:lang w:val="en-US"/>
              </w:rPr>
              <w:t>Y</w:t>
            </w:r>
            <w:r>
              <w:rPr>
                <w:sz w:val="28"/>
                <w:szCs w:val="28"/>
                <w:vertAlign w:val="subscript"/>
              </w:rPr>
              <w:t>ср.</w:t>
            </w:r>
            <w:r>
              <w:rPr>
                <w:sz w:val="28"/>
                <w:szCs w:val="28"/>
              </w:rPr>
              <w:t>29,3</w:t>
            </w:r>
          </w:p>
        </w:tc>
      </w:tr>
    </w:tbl>
    <w:p w:rsidR="003A2422" w:rsidRDefault="003A2422" w:rsidP="003A2422">
      <w:pPr>
        <w:rPr>
          <w:sz w:val="28"/>
          <w:szCs w:val="28"/>
          <w:lang w:val="kk-KZ"/>
        </w:rPr>
      </w:pPr>
    </w:p>
    <w:p w:rsidR="003A2422" w:rsidRDefault="003A2422" w:rsidP="003A2422">
      <w:pPr>
        <w:ind w:firstLine="708"/>
        <w:rPr>
          <w:sz w:val="28"/>
          <w:szCs w:val="28"/>
          <w:lang w:eastAsia="en-US"/>
        </w:rPr>
      </w:pPr>
      <w:r>
        <w:rPr>
          <w:sz w:val="28"/>
          <w:szCs w:val="28"/>
        </w:rPr>
        <w:t>Таблица 1. – План эксперимента</w:t>
      </w:r>
    </w:p>
    <w:tbl>
      <w:tblPr>
        <w:tblW w:w="4448" w:type="pct"/>
        <w:jc w:val="center"/>
        <w:tblLook w:val="04A0"/>
      </w:tblPr>
      <w:tblGrid>
        <w:gridCol w:w="1065"/>
        <w:gridCol w:w="1065"/>
        <w:gridCol w:w="1064"/>
        <w:gridCol w:w="1064"/>
        <w:gridCol w:w="1064"/>
        <w:gridCol w:w="1064"/>
        <w:gridCol w:w="1064"/>
        <w:gridCol w:w="1064"/>
      </w:tblGrid>
      <w:tr w:rsidR="003A2422" w:rsidTr="00F16B10">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hideMark/>
          </w:tcPr>
          <w:p w:rsidR="003A2422" w:rsidRDefault="003A2422" w:rsidP="00F16B10">
            <w:pPr>
              <w:jc w:val="center"/>
              <w:rPr>
                <w:b/>
                <w:bCs/>
                <w:color w:val="000000"/>
                <w:sz w:val="20"/>
                <w:szCs w:val="20"/>
              </w:rPr>
            </w:pPr>
            <w:r>
              <w:rPr>
                <w:b/>
                <w:bCs/>
                <w:color w:val="000000"/>
                <w:sz w:val="20"/>
                <w:szCs w:val="20"/>
              </w:rPr>
              <w:t>№</w:t>
            </w:r>
          </w:p>
        </w:tc>
        <w:tc>
          <w:tcPr>
            <w:tcW w:w="625" w:type="pct"/>
            <w:tcBorders>
              <w:top w:val="single" w:sz="8" w:space="0" w:color="auto"/>
              <w:left w:val="nil"/>
              <w:bottom w:val="single" w:sz="8" w:space="0" w:color="auto"/>
              <w:right w:val="single" w:sz="8" w:space="0" w:color="auto"/>
            </w:tcBorders>
            <w:noWrap/>
            <w:vAlign w:val="bottom"/>
            <w:hideMark/>
          </w:tcPr>
          <w:p w:rsidR="003A2422" w:rsidRDefault="003A2422" w:rsidP="00F16B10">
            <w:pPr>
              <w:jc w:val="center"/>
              <w:rPr>
                <w:b/>
                <w:bCs/>
                <w:color w:val="000000"/>
                <w:sz w:val="20"/>
                <w:szCs w:val="20"/>
              </w:rPr>
            </w:pPr>
            <w:r>
              <w:rPr>
                <w:b/>
                <w:bCs/>
                <w:color w:val="000000"/>
                <w:sz w:val="20"/>
                <w:szCs w:val="20"/>
              </w:rPr>
              <w:t>х</w:t>
            </w:r>
            <w:proofErr w:type="gramStart"/>
            <w:r>
              <w:rPr>
                <w:b/>
                <w:bCs/>
                <w:color w:val="000000"/>
                <w:sz w:val="20"/>
                <w:szCs w:val="20"/>
                <w:vertAlign w:val="subscript"/>
              </w:rPr>
              <w:t>1</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3A2422" w:rsidRDefault="003A2422" w:rsidP="00F16B10">
            <w:pPr>
              <w:jc w:val="center"/>
              <w:rPr>
                <w:b/>
                <w:bCs/>
                <w:color w:val="000000"/>
                <w:sz w:val="20"/>
                <w:szCs w:val="20"/>
              </w:rPr>
            </w:pPr>
            <w:r>
              <w:rPr>
                <w:b/>
                <w:bCs/>
                <w:color w:val="000000"/>
                <w:sz w:val="20"/>
                <w:szCs w:val="20"/>
              </w:rPr>
              <w:t>х</w:t>
            </w:r>
            <w:proofErr w:type="gramStart"/>
            <w:r>
              <w:rPr>
                <w:b/>
                <w:bCs/>
                <w:color w:val="000000"/>
                <w:sz w:val="20"/>
                <w:szCs w:val="20"/>
                <w:vertAlign w:val="subscript"/>
              </w:rPr>
              <w:t>2</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3A2422" w:rsidRDefault="003A2422" w:rsidP="00F16B10">
            <w:pPr>
              <w:jc w:val="center"/>
              <w:rPr>
                <w:b/>
                <w:bCs/>
                <w:color w:val="000000"/>
                <w:sz w:val="20"/>
                <w:szCs w:val="20"/>
              </w:rPr>
            </w:pPr>
            <w:r>
              <w:rPr>
                <w:b/>
                <w:bCs/>
                <w:color w:val="000000"/>
                <w:sz w:val="20"/>
                <w:szCs w:val="20"/>
              </w:rPr>
              <w:t>х</w:t>
            </w:r>
            <w:r>
              <w:rPr>
                <w:b/>
                <w:bCs/>
                <w:color w:val="000000"/>
                <w:sz w:val="20"/>
                <w:szCs w:val="20"/>
                <w:vertAlign w:val="subscript"/>
              </w:rPr>
              <w:t>3</w:t>
            </w:r>
          </w:p>
        </w:tc>
        <w:tc>
          <w:tcPr>
            <w:tcW w:w="625" w:type="pct"/>
            <w:tcBorders>
              <w:top w:val="single" w:sz="8" w:space="0" w:color="auto"/>
              <w:left w:val="nil"/>
              <w:bottom w:val="single" w:sz="8" w:space="0" w:color="auto"/>
              <w:right w:val="single" w:sz="8" w:space="0" w:color="auto"/>
            </w:tcBorders>
            <w:noWrap/>
            <w:vAlign w:val="bottom"/>
            <w:hideMark/>
          </w:tcPr>
          <w:p w:rsidR="003A2422" w:rsidRDefault="003A2422" w:rsidP="00F16B10">
            <w:pPr>
              <w:jc w:val="center"/>
              <w:rPr>
                <w:b/>
                <w:bCs/>
                <w:color w:val="000000"/>
                <w:sz w:val="20"/>
                <w:szCs w:val="20"/>
              </w:rPr>
            </w:pPr>
            <w:r>
              <w:rPr>
                <w:b/>
                <w:bCs/>
                <w:color w:val="000000"/>
                <w:sz w:val="20"/>
                <w:szCs w:val="20"/>
              </w:rPr>
              <w:t>х</w:t>
            </w:r>
            <w:proofErr w:type="gramStart"/>
            <w:r>
              <w:rPr>
                <w:b/>
                <w:bCs/>
                <w:color w:val="000000"/>
                <w:sz w:val="20"/>
                <w:szCs w:val="20"/>
                <w:vertAlign w:val="subscript"/>
              </w:rPr>
              <w:t>4</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3A2422" w:rsidRDefault="003A2422" w:rsidP="00F16B10">
            <w:pPr>
              <w:jc w:val="center"/>
              <w:rPr>
                <w:b/>
                <w:bCs/>
                <w:color w:val="000000"/>
                <w:sz w:val="20"/>
                <w:szCs w:val="20"/>
              </w:rPr>
            </w:pPr>
            <w:r>
              <w:rPr>
                <w:b/>
                <w:bCs/>
                <w:color w:val="000000"/>
                <w:sz w:val="20"/>
                <w:szCs w:val="20"/>
              </w:rPr>
              <w:t>x</w:t>
            </w:r>
            <w:r>
              <w:rPr>
                <w:b/>
                <w:bCs/>
                <w:color w:val="000000"/>
                <w:sz w:val="20"/>
                <w:szCs w:val="20"/>
                <w:vertAlign w:val="subscript"/>
              </w:rPr>
              <w:t>5</w:t>
            </w:r>
          </w:p>
        </w:tc>
        <w:tc>
          <w:tcPr>
            <w:tcW w:w="625" w:type="pct"/>
            <w:tcBorders>
              <w:top w:val="single" w:sz="8" w:space="0" w:color="auto"/>
              <w:left w:val="nil"/>
              <w:bottom w:val="single" w:sz="8" w:space="0" w:color="auto"/>
              <w:right w:val="single" w:sz="8" w:space="0" w:color="auto"/>
            </w:tcBorders>
            <w:noWrap/>
            <w:vAlign w:val="bottom"/>
            <w:hideMark/>
          </w:tcPr>
          <w:p w:rsidR="003A2422" w:rsidRDefault="003A2422" w:rsidP="00F16B10">
            <w:pPr>
              <w:jc w:val="center"/>
              <w:rPr>
                <w:b/>
                <w:bCs/>
                <w:color w:val="000000"/>
                <w:sz w:val="20"/>
                <w:szCs w:val="20"/>
              </w:rPr>
            </w:pPr>
            <w:r>
              <w:rPr>
                <w:b/>
                <w:bCs/>
                <w:color w:val="000000"/>
                <w:sz w:val="20"/>
                <w:szCs w:val="20"/>
              </w:rPr>
              <w:t>x</w:t>
            </w:r>
            <w:r>
              <w:rPr>
                <w:b/>
                <w:bCs/>
                <w:color w:val="000000"/>
                <w:sz w:val="20"/>
                <w:szCs w:val="20"/>
                <w:vertAlign w:val="subscript"/>
              </w:rPr>
              <w:t>6</w:t>
            </w:r>
          </w:p>
        </w:tc>
        <w:tc>
          <w:tcPr>
            <w:tcW w:w="625" w:type="pct"/>
            <w:tcBorders>
              <w:top w:val="single" w:sz="8" w:space="0" w:color="auto"/>
              <w:left w:val="nil"/>
              <w:bottom w:val="single" w:sz="8" w:space="0" w:color="auto"/>
              <w:right w:val="single" w:sz="8" w:space="0" w:color="auto"/>
            </w:tcBorders>
            <w:noWrap/>
            <w:vAlign w:val="bottom"/>
            <w:hideMark/>
          </w:tcPr>
          <w:p w:rsidR="003A2422" w:rsidRDefault="003A2422" w:rsidP="00F16B10">
            <w:pPr>
              <w:jc w:val="center"/>
              <w:rPr>
                <w:b/>
                <w:bCs/>
                <w:color w:val="000000"/>
                <w:sz w:val="20"/>
                <w:szCs w:val="20"/>
              </w:rPr>
            </w:pPr>
            <w:bookmarkStart w:id="0" w:name="_GoBack"/>
            <w:bookmarkEnd w:id="0"/>
            <w:proofErr w:type="spellStart"/>
            <w:r>
              <w:rPr>
                <w:b/>
                <w:bCs/>
                <w:color w:val="000000"/>
                <w:sz w:val="20"/>
                <w:szCs w:val="20"/>
              </w:rPr>
              <w:t>у</w:t>
            </w:r>
            <w:r>
              <w:rPr>
                <w:b/>
                <w:bCs/>
                <w:color w:val="000000"/>
                <w:sz w:val="20"/>
                <w:szCs w:val="20"/>
                <w:vertAlign w:val="subscript"/>
              </w:rPr>
              <w:t>э</w:t>
            </w:r>
            <w:proofErr w:type="spellEnd"/>
          </w:p>
        </w:tc>
      </w:tr>
      <w:tr w:rsidR="003A2422" w:rsidTr="00F16B10">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tcPr>
          <w:p w:rsidR="003A2422" w:rsidRDefault="003A2422" w:rsidP="00F16B10">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3A2422" w:rsidRDefault="003A2422" w:rsidP="00F16B10">
            <w:pPr>
              <w:jc w:val="center"/>
              <w:rPr>
                <w:b/>
                <w:bCs/>
                <w:color w:val="000000"/>
                <w:sz w:val="20"/>
                <w:szCs w:val="20"/>
                <w:lang w:val="en-US"/>
              </w:rPr>
            </w:pPr>
            <w:r>
              <w:rPr>
                <w:b/>
                <w:bCs/>
                <w:color w:val="000000"/>
                <w:sz w:val="20"/>
                <w:szCs w:val="20"/>
              </w:rPr>
              <w:t>Мо, %</w:t>
            </w:r>
          </w:p>
        </w:tc>
        <w:tc>
          <w:tcPr>
            <w:tcW w:w="625" w:type="pct"/>
            <w:tcBorders>
              <w:top w:val="single" w:sz="8" w:space="0" w:color="auto"/>
              <w:left w:val="nil"/>
              <w:bottom w:val="single" w:sz="8" w:space="0" w:color="auto"/>
              <w:right w:val="single" w:sz="8" w:space="0" w:color="auto"/>
            </w:tcBorders>
            <w:noWrap/>
            <w:vAlign w:val="bottom"/>
            <w:hideMark/>
          </w:tcPr>
          <w:p w:rsidR="003A2422" w:rsidRDefault="003A2422" w:rsidP="00F16B10">
            <w:pPr>
              <w:jc w:val="center"/>
              <w:rPr>
                <w:b/>
                <w:bCs/>
                <w:color w:val="000000"/>
                <w:sz w:val="20"/>
                <w:szCs w:val="20"/>
                <w:lang w:val="en-US"/>
              </w:rPr>
            </w:pPr>
            <w:r>
              <w:rPr>
                <w:b/>
                <w:bCs/>
                <w:color w:val="000000"/>
                <w:sz w:val="20"/>
                <w:szCs w:val="20"/>
                <w:lang w:val="en-US"/>
              </w:rPr>
              <w:t xml:space="preserve">t. </w:t>
            </w:r>
            <w:r>
              <w:rPr>
                <w:b/>
                <w:bCs/>
                <w:color w:val="000000"/>
                <w:sz w:val="20"/>
                <w:szCs w:val="20"/>
                <w:vertAlign w:val="superscript"/>
                <w:lang w:val="en-US"/>
              </w:rPr>
              <w:t>0</w:t>
            </w:r>
            <w:r>
              <w:rPr>
                <w:b/>
                <w:bCs/>
                <w:color w:val="000000"/>
                <w:sz w:val="20"/>
                <w:szCs w:val="20"/>
                <w:lang w:val="en-US"/>
              </w:rPr>
              <w:t>C</w:t>
            </w:r>
          </w:p>
        </w:tc>
        <w:tc>
          <w:tcPr>
            <w:tcW w:w="625" w:type="pct"/>
            <w:tcBorders>
              <w:top w:val="single" w:sz="8" w:space="0" w:color="auto"/>
              <w:left w:val="nil"/>
              <w:bottom w:val="single" w:sz="8" w:space="0" w:color="auto"/>
              <w:right w:val="single" w:sz="8" w:space="0" w:color="auto"/>
            </w:tcBorders>
            <w:noWrap/>
            <w:vAlign w:val="bottom"/>
            <w:hideMark/>
          </w:tcPr>
          <w:p w:rsidR="003A2422" w:rsidRDefault="003A2422" w:rsidP="00F16B10">
            <w:pPr>
              <w:jc w:val="center"/>
              <w:rPr>
                <w:b/>
                <w:bCs/>
                <w:color w:val="000000"/>
                <w:sz w:val="20"/>
                <w:szCs w:val="20"/>
              </w:rPr>
            </w:pPr>
            <w:r>
              <w:rPr>
                <w:b/>
                <w:bCs/>
                <w:color w:val="000000"/>
                <w:sz w:val="20"/>
                <w:szCs w:val="20"/>
              </w:rPr>
              <w:t>,</w:t>
            </w:r>
            <w:proofErr w:type="gramStart"/>
            <w:r>
              <w:rPr>
                <w:b/>
                <w:bCs/>
                <w:color w:val="000000"/>
                <w:sz w:val="20"/>
                <w:szCs w:val="20"/>
              </w:rPr>
              <w:t>ч</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3A2422" w:rsidRDefault="003A2422" w:rsidP="00F16B10">
            <w:pPr>
              <w:jc w:val="center"/>
              <w:rPr>
                <w:b/>
                <w:bCs/>
                <w:color w:val="000000"/>
                <w:sz w:val="20"/>
                <w:szCs w:val="20"/>
              </w:rPr>
            </w:pPr>
            <w:proofErr w:type="gramStart"/>
            <w:r>
              <w:rPr>
                <w:b/>
                <w:bCs/>
                <w:color w:val="000000"/>
                <w:sz w:val="20"/>
                <w:szCs w:val="20"/>
              </w:rPr>
              <w:t>Р</w:t>
            </w:r>
            <w:proofErr w:type="gramEnd"/>
            <w:r>
              <w:rPr>
                <w:b/>
                <w:bCs/>
                <w:color w:val="000000"/>
                <w:sz w:val="20"/>
                <w:szCs w:val="20"/>
              </w:rPr>
              <w:t>, %</w:t>
            </w:r>
          </w:p>
        </w:tc>
        <w:tc>
          <w:tcPr>
            <w:tcW w:w="625" w:type="pct"/>
            <w:tcBorders>
              <w:top w:val="single" w:sz="8" w:space="0" w:color="auto"/>
              <w:left w:val="nil"/>
              <w:bottom w:val="single" w:sz="8" w:space="0" w:color="auto"/>
              <w:right w:val="single" w:sz="8" w:space="0" w:color="auto"/>
            </w:tcBorders>
            <w:noWrap/>
            <w:vAlign w:val="bottom"/>
          </w:tcPr>
          <w:p w:rsidR="003A2422" w:rsidRDefault="003A2422" w:rsidP="00F16B10">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tcPr>
          <w:p w:rsidR="003A2422" w:rsidRDefault="003A2422" w:rsidP="00F16B10">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3A2422" w:rsidRDefault="003A2422" w:rsidP="00F16B10">
            <w:pPr>
              <w:jc w:val="center"/>
              <w:rPr>
                <w:b/>
                <w:bCs/>
                <w:color w:val="000000"/>
                <w:sz w:val="20"/>
                <w:szCs w:val="20"/>
              </w:rPr>
            </w:pPr>
            <w:r>
              <w:rPr>
                <w:b/>
                <w:bCs/>
                <w:color w:val="000000"/>
                <w:sz w:val="20"/>
                <w:szCs w:val="20"/>
              </w:rPr>
              <w:t>σ, %</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91,30</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92,15</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92,83</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93,77</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rPr>
                <w:color w:val="000000"/>
                <w:sz w:val="20"/>
                <w:szCs w:val="20"/>
              </w:rPr>
            </w:pPr>
            <w:r>
              <w:rPr>
                <w:color w:val="000000"/>
                <w:sz w:val="20"/>
                <w:szCs w:val="20"/>
              </w:rPr>
              <w:t xml:space="preserve">     0,8</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96,20</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86,80</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rPr>
                <w:color w:val="000000"/>
                <w:sz w:val="20"/>
                <w:szCs w:val="20"/>
              </w:rPr>
            </w:pPr>
            <w:r>
              <w:rPr>
                <w:color w:val="000000"/>
                <w:sz w:val="20"/>
                <w:szCs w:val="20"/>
              </w:rPr>
              <w:t xml:space="preserve">     0,7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87,61</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88,61</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9</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89,60</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94,71</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83,51</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84,60</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85,69</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89,27</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rPr>
                <w:color w:val="000000"/>
                <w:sz w:val="20"/>
                <w:szCs w:val="20"/>
              </w:rPr>
            </w:pPr>
            <w:r>
              <w:rPr>
                <w:color w:val="000000"/>
                <w:sz w:val="20"/>
                <w:szCs w:val="20"/>
              </w:rPr>
              <w:t xml:space="preserve">     400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91,12</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16</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80,78</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81,95</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18</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10,4</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19</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11,7</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9,4</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49</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10,4</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56</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9,8</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8,8</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10,2</w:t>
            </w:r>
          </w:p>
        </w:tc>
      </w:tr>
      <w:tr w:rsidR="003A2422" w:rsidTr="00F16B10">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25</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3A2422" w:rsidRDefault="003A2422" w:rsidP="00F16B10">
            <w:pPr>
              <w:jc w:val="center"/>
              <w:rPr>
                <w:rFonts w:ascii="Calibri" w:hAnsi="Calibri"/>
                <w:color w:val="000000"/>
                <w:sz w:val="20"/>
                <w:szCs w:val="20"/>
              </w:rPr>
            </w:pPr>
            <w:r>
              <w:rPr>
                <w:rFonts w:ascii="Calibri" w:hAnsi="Calibri"/>
                <w:color w:val="000000"/>
                <w:sz w:val="20"/>
                <w:szCs w:val="20"/>
              </w:rPr>
              <w:t>9,5</w:t>
            </w:r>
          </w:p>
        </w:tc>
      </w:tr>
    </w:tbl>
    <w:p w:rsidR="003A2422" w:rsidRDefault="003A2422" w:rsidP="003A2422">
      <w:pPr>
        <w:rPr>
          <w:sz w:val="28"/>
          <w:szCs w:val="28"/>
          <w:lang w:eastAsia="en-US"/>
        </w:rPr>
      </w:pPr>
    </w:p>
    <w:p w:rsidR="003A2422" w:rsidRDefault="003A2422" w:rsidP="003A2422">
      <w:pPr>
        <w:jc w:val="both"/>
        <w:rPr>
          <w:sz w:val="28"/>
          <w:szCs w:val="28"/>
        </w:rPr>
      </w:pPr>
    </w:p>
    <w:p w:rsidR="003A2422" w:rsidRDefault="003A2422" w:rsidP="0038001A">
      <w:pPr>
        <w:ind w:firstLine="720"/>
        <w:rPr>
          <w:sz w:val="32"/>
          <w:szCs w:val="32"/>
        </w:rPr>
      </w:pPr>
    </w:p>
    <w:p w:rsidR="003A2422" w:rsidRDefault="003A2422" w:rsidP="0038001A">
      <w:pPr>
        <w:ind w:firstLine="720"/>
        <w:rPr>
          <w:sz w:val="32"/>
          <w:szCs w:val="32"/>
        </w:rPr>
      </w:pPr>
    </w:p>
    <w:p w:rsidR="003A2422" w:rsidRDefault="003A2422" w:rsidP="0038001A">
      <w:pPr>
        <w:ind w:firstLine="720"/>
        <w:rPr>
          <w:sz w:val="32"/>
          <w:szCs w:val="32"/>
        </w:rPr>
      </w:pPr>
    </w:p>
    <w:p w:rsidR="003A2422" w:rsidRDefault="003A2422" w:rsidP="0038001A">
      <w:pPr>
        <w:ind w:firstLine="720"/>
        <w:rPr>
          <w:sz w:val="32"/>
          <w:szCs w:val="32"/>
        </w:rPr>
      </w:pPr>
    </w:p>
    <w:p w:rsidR="003A2422" w:rsidRDefault="003A2422" w:rsidP="0038001A">
      <w:pPr>
        <w:ind w:firstLine="720"/>
        <w:rPr>
          <w:sz w:val="32"/>
          <w:szCs w:val="32"/>
        </w:rPr>
      </w:pPr>
    </w:p>
    <w:sectPr w:rsidR="003A2422" w:rsidSect="00C9025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28A07C3"/>
    <w:multiLevelType w:val="hybridMultilevel"/>
    <w:tmpl w:val="F5EAB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C31981"/>
    <w:multiLevelType w:val="hybridMultilevel"/>
    <w:tmpl w:val="B6740FE8"/>
    <w:lvl w:ilvl="0" w:tplc="04190001">
      <w:start w:val="2"/>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854C67"/>
    <w:multiLevelType w:val="hybridMultilevel"/>
    <w:tmpl w:val="977621A0"/>
    <w:lvl w:ilvl="0" w:tplc="15ACD310">
      <w:start w:val="1"/>
      <w:numFmt w:val="bullet"/>
      <w:lvlText w:val=""/>
      <w:lvlJc w:val="left"/>
      <w:pPr>
        <w:ind w:left="108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C9973FD"/>
    <w:multiLevelType w:val="hybridMultilevel"/>
    <w:tmpl w:val="85CAFBC0"/>
    <w:lvl w:ilvl="0" w:tplc="B33CA628">
      <w:start w:val="4"/>
      <w:numFmt w:val="decimal"/>
      <w:lvlText w:val="%1"/>
      <w:lvlJc w:val="left"/>
      <w:pPr>
        <w:tabs>
          <w:tab w:val="num" w:pos="720"/>
        </w:tabs>
        <w:ind w:left="720" w:hanging="360"/>
      </w:pPr>
      <w:rPr>
        <w:rFonts w:cs="Times New Roman"/>
      </w:rPr>
    </w:lvl>
    <w:lvl w:ilvl="1" w:tplc="BC2C5D80">
      <w:numFmt w:val="none"/>
      <w:lvlText w:val=""/>
      <w:lvlJc w:val="left"/>
      <w:pPr>
        <w:tabs>
          <w:tab w:val="num" w:pos="360"/>
        </w:tabs>
      </w:pPr>
      <w:rPr>
        <w:rFonts w:cs="Times New Roman"/>
      </w:rPr>
    </w:lvl>
    <w:lvl w:ilvl="2" w:tplc="552CDDCE">
      <w:numFmt w:val="none"/>
      <w:lvlText w:val=""/>
      <w:lvlJc w:val="left"/>
      <w:pPr>
        <w:tabs>
          <w:tab w:val="num" w:pos="360"/>
        </w:tabs>
      </w:pPr>
      <w:rPr>
        <w:rFonts w:cs="Times New Roman"/>
      </w:rPr>
    </w:lvl>
    <w:lvl w:ilvl="3" w:tplc="D29436F4">
      <w:numFmt w:val="none"/>
      <w:lvlText w:val=""/>
      <w:lvlJc w:val="left"/>
      <w:pPr>
        <w:tabs>
          <w:tab w:val="num" w:pos="360"/>
        </w:tabs>
      </w:pPr>
      <w:rPr>
        <w:rFonts w:cs="Times New Roman"/>
      </w:rPr>
    </w:lvl>
    <w:lvl w:ilvl="4" w:tplc="7B4A4DBE">
      <w:numFmt w:val="none"/>
      <w:lvlText w:val=""/>
      <w:lvlJc w:val="left"/>
      <w:pPr>
        <w:tabs>
          <w:tab w:val="num" w:pos="360"/>
        </w:tabs>
      </w:pPr>
      <w:rPr>
        <w:rFonts w:cs="Times New Roman"/>
      </w:rPr>
    </w:lvl>
    <w:lvl w:ilvl="5" w:tplc="025AA990">
      <w:numFmt w:val="none"/>
      <w:lvlText w:val=""/>
      <w:lvlJc w:val="left"/>
      <w:pPr>
        <w:tabs>
          <w:tab w:val="num" w:pos="360"/>
        </w:tabs>
      </w:pPr>
      <w:rPr>
        <w:rFonts w:cs="Times New Roman"/>
      </w:rPr>
    </w:lvl>
    <w:lvl w:ilvl="6" w:tplc="83DE7ECA">
      <w:numFmt w:val="none"/>
      <w:lvlText w:val=""/>
      <w:lvlJc w:val="left"/>
      <w:pPr>
        <w:tabs>
          <w:tab w:val="num" w:pos="360"/>
        </w:tabs>
      </w:pPr>
      <w:rPr>
        <w:rFonts w:cs="Times New Roman"/>
      </w:rPr>
    </w:lvl>
    <w:lvl w:ilvl="7" w:tplc="A6C66900">
      <w:numFmt w:val="none"/>
      <w:lvlText w:val=""/>
      <w:lvlJc w:val="left"/>
      <w:pPr>
        <w:tabs>
          <w:tab w:val="num" w:pos="360"/>
        </w:tabs>
      </w:pPr>
      <w:rPr>
        <w:rFonts w:cs="Times New Roman"/>
      </w:rPr>
    </w:lvl>
    <w:lvl w:ilvl="8" w:tplc="ABCE6AC0">
      <w:numFmt w:val="none"/>
      <w:lvlText w:val=""/>
      <w:lvlJc w:val="left"/>
      <w:pPr>
        <w:tabs>
          <w:tab w:val="num" w:pos="360"/>
        </w:tabs>
      </w:pPr>
      <w:rPr>
        <w:rFonts w:cs="Times New Roman"/>
      </w:rPr>
    </w:lvl>
  </w:abstractNum>
  <w:abstractNum w:abstractNumId="5">
    <w:nsid w:val="0DE668B8"/>
    <w:multiLevelType w:val="hybridMultilevel"/>
    <w:tmpl w:val="599ADE1A"/>
    <w:lvl w:ilvl="0" w:tplc="F9526CEE">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ECF606A"/>
    <w:multiLevelType w:val="hybridMultilevel"/>
    <w:tmpl w:val="CC5EE552"/>
    <w:lvl w:ilvl="0" w:tplc="89B0911E">
      <w:start w:val="1"/>
      <w:numFmt w:val="decimal"/>
      <w:lvlText w:val="%1"/>
      <w:lvlJc w:val="left"/>
      <w:pPr>
        <w:ind w:left="13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0F927B97"/>
    <w:multiLevelType w:val="singleLevel"/>
    <w:tmpl w:val="5F5A995E"/>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8">
    <w:nsid w:val="10E018AF"/>
    <w:multiLevelType w:val="hybridMultilevel"/>
    <w:tmpl w:val="DEF056B6"/>
    <w:lvl w:ilvl="0" w:tplc="7380676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317A05"/>
    <w:multiLevelType w:val="hybridMultilevel"/>
    <w:tmpl w:val="B4EA0C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B21286"/>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D9B0088"/>
    <w:multiLevelType w:val="hybridMultilevel"/>
    <w:tmpl w:val="23DE4F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891768E"/>
    <w:multiLevelType w:val="multilevel"/>
    <w:tmpl w:val="F2DC6788"/>
    <w:lvl w:ilvl="0">
      <w:start w:val="1"/>
      <w:numFmt w:val="decimal"/>
      <w:lvlText w:val="%1"/>
      <w:lvlJc w:val="left"/>
      <w:pPr>
        <w:ind w:left="1125" w:hanging="360"/>
      </w:pPr>
    </w:lvl>
    <w:lvl w:ilvl="1">
      <w:start w:val="2"/>
      <w:numFmt w:val="decimal"/>
      <w:isLgl/>
      <w:lvlText w:val="%1.%2"/>
      <w:lvlJc w:val="left"/>
      <w:pPr>
        <w:ind w:left="1890" w:hanging="420"/>
      </w:pPr>
    </w:lvl>
    <w:lvl w:ilvl="2">
      <w:start w:val="1"/>
      <w:numFmt w:val="decimal"/>
      <w:isLgl/>
      <w:lvlText w:val="%1.%2.%3"/>
      <w:lvlJc w:val="left"/>
      <w:pPr>
        <w:ind w:left="2895" w:hanging="720"/>
      </w:pPr>
    </w:lvl>
    <w:lvl w:ilvl="3">
      <w:start w:val="1"/>
      <w:numFmt w:val="decimal"/>
      <w:isLgl/>
      <w:lvlText w:val="%1.%2.%3.%4"/>
      <w:lvlJc w:val="left"/>
      <w:pPr>
        <w:ind w:left="3960" w:hanging="1080"/>
      </w:pPr>
    </w:lvl>
    <w:lvl w:ilvl="4">
      <w:start w:val="1"/>
      <w:numFmt w:val="decimal"/>
      <w:isLgl/>
      <w:lvlText w:val="%1.%2.%3.%4.%5"/>
      <w:lvlJc w:val="left"/>
      <w:pPr>
        <w:ind w:left="4665" w:hanging="1080"/>
      </w:pPr>
    </w:lvl>
    <w:lvl w:ilvl="5">
      <w:start w:val="1"/>
      <w:numFmt w:val="decimal"/>
      <w:isLgl/>
      <w:lvlText w:val="%1.%2.%3.%4.%5.%6"/>
      <w:lvlJc w:val="left"/>
      <w:pPr>
        <w:ind w:left="5730" w:hanging="1440"/>
      </w:pPr>
    </w:lvl>
    <w:lvl w:ilvl="6">
      <w:start w:val="1"/>
      <w:numFmt w:val="decimal"/>
      <w:isLgl/>
      <w:lvlText w:val="%1.%2.%3.%4.%5.%6.%7"/>
      <w:lvlJc w:val="left"/>
      <w:pPr>
        <w:ind w:left="6435" w:hanging="1440"/>
      </w:pPr>
    </w:lvl>
    <w:lvl w:ilvl="7">
      <w:start w:val="1"/>
      <w:numFmt w:val="decimal"/>
      <w:isLgl/>
      <w:lvlText w:val="%1.%2.%3.%4.%5.%6.%7.%8"/>
      <w:lvlJc w:val="left"/>
      <w:pPr>
        <w:ind w:left="7500" w:hanging="1800"/>
      </w:pPr>
    </w:lvl>
    <w:lvl w:ilvl="8">
      <w:start w:val="1"/>
      <w:numFmt w:val="decimal"/>
      <w:isLgl/>
      <w:lvlText w:val="%1.%2.%3.%4.%5.%6.%7.%8.%9"/>
      <w:lvlJc w:val="left"/>
      <w:pPr>
        <w:ind w:left="8565" w:hanging="2160"/>
      </w:pPr>
    </w:lvl>
  </w:abstractNum>
  <w:abstractNum w:abstractNumId="13">
    <w:nsid w:val="2D2C2B89"/>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DC936A5"/>
    <w:multiLevelType w:val="hybridMultilevel"/>
    <w:tmpl w:val="0A8AD2FC"/>
    <w:lvl w:ilvl="0" w:tplc="9404CF66">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8D4670C"/>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42E45F23"/>
    <w:multiLevelType w:val="hybridMultilevel"/>
    <w:tmpl w:val="1E202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3734250"/>
    <w:multiLevelType w:val="multilevel"/>
    <w:tmpl w:val="7DA6F11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46A44F3A"/>
    <w:multiLevelType w:val="multilevel"/>
    <w:tmpl w:val="F3FA846A"/>
    <w:lvl w:ilvl="0">
      <w:start w:val="1"/>
      <w:numFmt w:val="decimal"/>
      <w:lvlText w:val="%1"/>
      <w:lvlJc w:val="left"/>
      <w:pPr>
        <w:ind w:left="360" w:hanging="360"/>
      </w:pPr>
      <w:rPr>
        <w:rFonts w:cs="Times New Roman"/>
      </w:rPr>
    </w:lvl>
    <w:lvl w:ilvl="1">
      <w:start w:val="1"/>
      <w:numFmt w:val="decimal"/>
      <w:lvlText w:val="%1.%2"/>
      <w:lvlJc w:val="left"/>
      <w:pPr>
        <w:ind w:left="1069" w:hanging="360"/>
      </w:pPr>
      <w:rPr>
        <w:rFonts w:cs="Times New Roman"/>
      </w:rPr>
    </w:lvl>
    <w:lvl w:ilvl="2">
      <w:start w:val="1"/>
      <w:numFmt w:val="decimal"/>
      <w:lvlText w:val="%1.%2.%3"/>
      <w:lvlJc w:val="left"/>
      <w:pPr>
        <w:ind w:left="2138" w:hanging="720"/>
      </w:pPr>
      <w:rPr>
        <w:rFonts w:cs="Times New Roman"/>
      </w:rPr>
    </w:lvl>
    <w:lvl w:ilvl="3">
      <w:start w:val="1"/>
      <w:numFmt w:val="decimal"/>
      <w:lvlText w:val="%1.%2.%3.%4"/>
      <w:lvlJc w:val="left"/>
      <w:pPr>
        <w:ind w:left="2847" w:hanging="720"/>
      </w:pPr>
      <w:rPr>
        <w:rFonts w:cs="Times New Roman"/>
      </w:rPr>
    </w:lvl>
    <w:lvl w:ilvl="4">
      <w:start w:val="1"/>
      <w:numFmt w:val="decimal"/>
      <w:lvlText w:val="%1.%2.%3.%4.%5"/>
      <w:lvlJc w:val="left"/>
      <w:pPr>
        <w:ind w:left="3916" w:hanging="1080"/>
      </w:pPr>
      <w:rPr>
        <w:rFonts w:cs="Times New Roman"/>
      </w:rPr>
    </w:lvl>
    <w:lvl w:ilvl="5">
      <w:start w:val="1"/>
      <w:numFmt w:val="decimal"/>
      <w:lvlText w:val="%1.%2.%3.%4.%5.%6"/>
      <w:lvlJc w:val="left"/>
      <w:pPr>
        <w:ind w:left="4625" w:hanging="1080"/>
      </w:pPr>
      <w:rPr>
        <w:rFonts w:cs="Times New Roman"/>
      </w:rPr>
    </w:lvl>
    <w:lvl w:ilvl="6">
      <w:start w:val="1"/>
      <w:numFmt w:val="decimal"/>
      <w:lvlText w:val="%1.%2.%3.%4.%5.%6.%7"/>
      <w:lvlJc w:val="left"/>
      <w:pPr>
        <w:ind w:left="5694" w:hanging="1440"/>
      </w:pPr>
      <w:rPr>
        <w:rFonts w:cs="Times New Roman"/>
      </w:rPr>
    </w:lvl>
    <w:lvl w:ilvl="7">
      <w:start w:val="1"/>
      <w:numFmt w:val="decimal"/>
      <w:lvlText w:val="%1.%2.%3.%4.%5.%6.%7.%8"/>
      <w:lvlJc w:val="left"/>
      <w:pPr>
        <w:ind w:left="6403" w:hanging="1440"/>
      </w:pPr>
      <w:rPr>
        <w:rFonts w:cs="Times New Roman"/>
      </w:rPr>
    </w:lvl>
    <w:lvl w:ilvl="8">
      <w:start w:val="1"/>
      <w:numFmt w:val="decimal"/>
      <w:lvlText w:val="%1.%2.%3.%4.%5.%6.%7.%8.%9"/>
      <w:lvlJc w:val="left"/>
      <w:pPr>
        <w:ind w:left="7472" w:hanging="1800"/>
      </w:pPr>
      <w:rPr>
        <w:rFonts w:cs="Times New Roman"/>
      </w:rPr>
    </w:lvl>
  </w:abstractNum>
  <w:abstractNum w:abstractNumId="19">
    <w:nsid w:val="5537778E"/>
    <w:multiLevelType w:val="hybridMultilevel"/>
    <w:tmpl w:val="B40A94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644457E"/>
    <w:multiLevelType w:val="hybridMultilevel"/>
    <w:tmpl w:val="721860DA"/>
    <w:lvl w:ilvl="0" w:tplc="04190001">
      <w:start w:val="1"/>
      <w:numFmt w:val="bullet"/>
      <w:lvlText w:val=""/>
      <w:lvlJc w:val="left"/>
      <w:pPr>
        <w:ind w:left="1432" w:hanging="360"/>
      </w:pPr>
      <w:rPr>
        <w:rFonts w:ascii="Symbol" w:hAnsi="Symbol" w:hint="default"/>
      </w:rPr>
    </w:lvl>
    <w:lvl w:ilvl="1" w:tplc="04190003" w:tentative="1">
      <w:start w:val="1"/>
      <w:numFmt w:val="bullet"/>
      <w:lvlText w:val="o"/>
      <w:lvlJc w:val="left"/>
      <w:pPr>
        <w:ind w:left="2152" w:hanging="360"/>
      </w:pPr>
      <w:rPr>
        <w:rFonts w:ascii="Courier New" w:hAnsi="Courier New" w:cs="Courier New" w:hint="default"/>
      </w:rPr>
    </w:lvl>
    <w:lvl w:ilvl="2" w:tplc="04190005" w:tentative="1">
      <w:start w:val="1"/>
      <w:numFmt w:val="bullet"/>
      <w:lvlText w:val=""/>
      <w:lvlJc w:val="left"/>
      <w:pPr>
        <w:ind w:left="2872" w:hanging="360"/>
      </w:pPr>
      <w:rPr>
        <w:rFonts w:ascii="Wingdings" w:hAnsi="Wingdings" w:hint="default"/>
      </w:rPr>
    </w:lvl>
    <w:lvl w:ilvl="3" w:tplc="04190001" w:tentative="1">
      <w:start w:val="1"/>
      <w:numFmt w:val="bullet"/>
      <w:lvlText w:val=""/>
      <w:lvlJc w:val="left"/>
      <w:pPr>
        <w:ind w:left="3592" w:hanging="360"/>
      </w:pPr>
      <w:rPr>
        <w:rFonts w:ascii="Symbol" w:hAnsi="Symbol" w:hint="default"/>
      </w:rPr>
    </w:lvl>
    <w:lvl w:ilvl="4" w:tplc="04190003" w:tentative="1">
      <w:start w:val="1"/>
      <w:numFmt w:val="bullet"/>
      <w:lvlText w:val="o"/>
      <w:lvlJc w:val="left"/>
      <w:pPr>
        <w:ind w:left="4312" w:hanging="360"/>
      </w:pPr>
      <w:rPr>
        <w:rFonts w:ascii="Courier New" w:hAnsi="Courier New" w:cs="Courier New" w:hint="default"/>
      </w:rPr>
    </w:lvl>
    <w:lvl w:ilvl="5" w:tplc="04190005" w:tentative="1">
      <w:start w:val="1"/>
      <w:numFmt w:val="bullet"/>
      <w:lvlText w:val=""/>
      <w:lvlJc w:val="left"/>
      <w:pPr>
        <w:ind w:left="5032" w:hanging="360"/>
      </w:pPr>
      <w:rPr>
        <w:rFonts w:ascii="Wingdings" w:hAnsi="Wingdings" w:hint="default"/>
      </w:rPr>
    </w:lvl>
    <w:lvl w:ilvl="6" w:tplc="04190001" w:tentative="1">
      <w:start w:val="1"/>
      <w:numFmt w:val="bullet"/>
      <w:lvlText w:val=""/>
      <w:lvlJc w:val="left"/>
      <w:pPr>
        <w:ind w:left="5752" w:hanging="360"/>
      </w:pPr>
      <w:rPr>
        <w:rFonts w:ascii="Symbol" w:hAnsi="Symbol" w:hint="default"/>
      </w:rPr>
    </w:lvl>
    <w:lvl w:ilvl="7" w:tplc="04190003" w:tentative="1">
      <w:start w:val="1"/>
      <w:numFmt w:val="bullet"/>
      <w:lvlText w:val="o"/>
      <w:lvlJc w:val="left"/>
      <w:pPr>
        <w:ind w:left="6472" w:hanging="360"/>
      </w:pPr>
      <w:rPr>
        <w:rFonts w:ascii="Courier New" w:hAnsi="Courier New" w:cs="Courier New" w:hint="default"/>
      </w:rPr>
    </w:lvl>
    <w:lvl w:ilvl="8" w:tplc="04190005" w:tentative="1">
      <w:start w:val="1"/>
      <w:numFmt w:val="bullet"/>
      <w:lvlText w:val=""/>
      <w:lvlJc w:val="left"/>
      <w:pPr>
        <w:ind w:left="7192" w:hanging="360"/>
      </w:pPr>
      <w:rPr>
        <w:rFonts w:ascii="Wingdings" w:hAnsi="Wingdings" w:hint="default"/>
      </w:rPr>
    </w:lvl>
  </w:abstractNum>
  <w:abstractNum w:abstractNumId="21">
    <w:nsid w:val="57EC4454"/>
    <w:multiLevelType w:val="hybridMultilevel"/>
    <w:tmpl w:val="D8AE49FA"/>
    <w:lvl w:ilvl="0" w:tplc="325A1AD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8574A00"/>
    <w:multiLevelType w:val="hybridMultilevel"/>
    <w:tmpl w:val="FC90D2B0"/>
    <w:lvl w:ilvl="0" w:tplc="19369802">
      <w:start w:val="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3">
    <w:nsid w:val="610B38BC"/>
    <w:multiLevelType w:val="hybridMultilevel"/>
    <w:tmpl w:val="14F089D8"/>
    <w:lvl w:ilvl="0" w:tplc="A3EAF0E4">
      <w:start w:val="3"/>
      <w:numFmt w:val="bullet"/>
      <w:lvlText w:val="-"/>
      <w:lvlJc w:val="left"/>
      <w:pPr>
        <w:ind w:left="720" w:hanging="360"/>
      </w:pPr>
      <w:rPr>
        <w:rFonts w:ascii="Times New Roman" w:eastAsia="Arial"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69A65F4"/>
    <w:multiLevelType w:val="hybridMultilevel"/>
    <w:tmpl w:val="1E7AB3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ABA3462"/>
    <w:multiLevelType w:val="hybridMultilevel"/>
    <w:tmpl w:val="09F2DE08"/>
    <w:lvl w:ilvl="0" w:tplc="D63C77B6">
      <w:start w:val="4"/>
      <w:numFmt w:val="bullet"/>
      <w:lvlText w:val="-"/>
      <w:lvlJc w:val="left"/>
      <w:pPr>
        <w:ind w:left="7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6B875A76"/>
    <w:multiLevelType w:val="singleLevel"/>
    <w:tmpl w:val="4D40054C"/>
    <w:lvl w:ilvl="0">
      <w:start w:val="6"/>
      <w:numFmt w:val="bullet"/>
      <w:lvlText w:val="-"/>
      <w:lvlJc w:val="left"/>
      <w:pPr>
        <w:tabs>
          <w:tab w:val="num" w:pos="1080"/>
        </w:tabs>
        <w:ind w:left="1080" w:hanging="360"/>
      </w:pPr>
    </w:lvl>
  </w:abstractNum>
  <w:abstractNum w:abstractNumId="27">
    <w:nsid w:val="6B916532"/>
    <w:multiLevelType w:val="multilevel"/>
    <w:tmpl w:val="14881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C484E5E"/>
    <w:multiLevelType w:val="hybridMultilevel"/>
    <w:tmpl w:val="062404C8"/>
    <w:lvl w:ilvl="0" w:tplc="FED82958">
      <w:start w:val="1"/>
      <w:numFmt w:val="decimal"/>
      <w:lvlText w:val="%1"/>
      <w:lvlJc w:val="left"/>
      <w:pPr>
        <w:ind w:left="13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735D018E"/>
    <w:multiLevelType w:val="hybridMultilevel"/>
    <w:tmpl w:val="AFDC05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56E3C9B"/>
    <w:multiLevelType w:val="multilevel"/>
    <w:tmpl w:val="5AB8B6B2"/>
    <w:lvl w:ilvl="0">
      <w:start w:val="1"/>
      <w:numFmt w:val="decimal"/>
      <w:lvlText w:val="%1"/>
      <w:lvlJc w:val="left"/>
      <w:pPr>
        <w:tabs>
          <w:tab w:val="num" w:pos="405"/>
        </w:tabs>
        <w:ind w:left="405" w:hanging="405"/>
      </w:pPr>
      <w:rPr>
        <w:sz w:val="28"/>
        <w:szCs w:val="28"/>
      </w:rPr>
    </w:lvl>
    <w:lvl w:ilvl="1">
      <w:start w:val="1"/>
      <w:numFmt w:val="decimal"/>
      <w:lvlText w:val="%1.%2"/>
      <w:lvlJc w:val="left"/>
      <w:pPr>
        <w:tabs>
          <w:tab w:val="num" w:pos="1305"/>
        </w:tabs>
        <w:ind w:left="1305" w:hanging="405"/>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5040"/>
        </w:tabs>
        <w:ind w:left="5040" w:hanging="144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840"/>
        </w:tabs>
        <w:ind w:left="6840" w:hanging="1800"/>
      </w:pPr>
    </w:lvl>
    <w:lvl w:ilvl="8">
      <w:start w:val="1"/>
      <w:numFmt w:val="decimal"/>
      <w:lvlText w:val="%1.%2.%3.%4.%5.%6.%7.%8.%9"/>
      <w:lvlJc w:val="left"/>
      <w:pPr>
        <w:tabs>
          <w:tab w:val="num" w:pos="7920"/>
        </w:tabs>
        <w:ind w:left="7920" w:hanging="2160"/>
      </w:pPr>
    </w:lvl>
  </w:abstractNum>
  <w:abstractNum w:abstractNumId="31">
    <w:nsid w:val="787D38A5"/>
    <w:multiLevelType w:val="hybridMultilevel"/>
    <w:tmpl w:val="9F120878"/>
    <w:lvl w:ilvl="0" w:tplc="38EE652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DF025F7"/>
    <w:multiLevelType w:val="hybridMultilevel"/>
    <w:tmpl w:val="A656A1C2"/>
    <w:lvl w:ilvl="0" w:tplc="752A65D4">
      <w:start w:val="1"/>
      <w:numFmt w:val="decimal"/>
      <w:lvlText w:val="%1"/>
      <w:lvlJc w:val="left"/>
      <w:pPr>
        <w:ind w:left="11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9"/>
  </w:num>
  <w:num w:numId="2">
    <w:abstractNumId w:val="16"/>
  </w:num>
  <w:num w:numId="3">
    <w:abstractNumId w:val="20"/>
  </w:num>
  <w:num w:numId="4">
    <w:abstractNumId w:val="11"/>
  </w:num>
  <w:num w:numId="5">
    <w:abstractNumId w:val="9"/>
  </w:num>
  <w:num w:numId="6">
    <w:abstractNumId w:val="1"/>
  </w:num>
  <w:num w:numId="7">
    <w:abstractNumId w:val="24"/>
  </w:num>
  <w:num w:numId="8">
    <w:abstractNumId w:val="19"/>
  </w:num>
  <w:num w:numId="9">
    <w:abstractNumId w:val="22"/>
  </w:num>
  <w:num w:numId="10">
    <w:abstractNumId w:val="5"/>
  </w:num>
  <w:num w:numId="11">
    <w:abstractNumId w:val="21"/>
  </w:num>
  <w:num w:numId="12">
    <w:abstractNumId w:val="17"/>
  </w:num>
  <w:num w:numId="13">
    <w:abstractNumId w:val="27"/>
  </w:num>
  <w:num w:numId="1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23"/>
  </w:num>
  <w:num w:numId="26">
    <w:abstractNumId w:val="31"/>
  </w:num>
  <w:num w:numId="27">
    <w:abstractNumId w:val="14"/>
  </w:num>
  <w:num w:numId="28">
    <w:abstractNumId w:val="8"/>
  </w:num>
  <w:num w:numId="29">
    <w:abstractNumId w:val="18"/>
  </w:num>
  <w:num w:numId="30">
    <w:abstractNumId w:val="4"/>
    <w:lvlOverride w:ilvl="0">
      <w:startOverride w:val="4"/>
    </w:lvlOverride>
    <w:lvlOverride w:ilvl="1"/>
    <w:lvlOverride w:ilvl="2"/>
    <w:lvlOverride w:ilvl="3"/>
    <w:lvlOverride w:ilvl="4"/>
    <w:lvlOverride w:ilvl="5"/>
    <w:lvlOverride w:ilvl="6"/>
    <w:lvlOverride w:ilvl="7"/>
    <w:lvlOverride w:ilvl="8"/>
  </w:num>
  <w:num w:numId="31">
    <w:abstractNumId w:val="26"/>
  </w:num>
  <w:num w:numId="32">
    <w:abstractNumId w:val="2"/>
  </w:num>
  <w:num w:numId="33">
    <w:abstractNumId w:val="7"/>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characterSpacingControl w:val="doNotCompress"/>
  <w:compat/>
  <w:rsids>
    <w:rsidRoot w:val="004153F7"/>
    <w:rsid w:val="00137F44"/>
    <w:rsid w:val="001719CF"/>
    <w:rsid w:val="001873D3"/>
    <w:rsid w:val="00277E92"/>
    <w:rsid w:val="002F6995"/>
    <w:rsid w:val="00351A6A"/>
    <w:rsid w:val="0038001A"/>
    <w:rsid w:val="003A2422"/>
    <w:rsid w:val="003F1389"/>
    <w:rsid w:val="004153F7"/>
    <w:rsid w:val="00452059"/>
    <w:rsid w:val="00563B45"/>
    <w:rsid w:val="00607AE2"/>
    <w:rsid w:val="007E55BE"/>
    <w:rsid w:val="0083168E"/>
    <w:rsid w:val="00834398"/>
    <w:rsid w:val="008421E1"/>
    <w:rsid w:val="008C51AF"/>
    <w:rsid w:val="008D751F"/>
    <w:rsid w:val="009110AD"/>
    <w:rsid w:val="009636F8"/>
    <w:rsid w:val="00A566A3"/>
    <w:rsid w:val="00AD7BDB"/>
    <w:rsid w:val="00B07650"/>
    <w:rsid w:val="00B94EF0"/>
    <w:rsid w:val="00C100DD"/>
    <w:rsid w:val="00C9025F"/>
    <w:rsid w:val="00CD4E01"/>
    <w:rsid w:val="00E013D8"/>
    <w:rsid w:val="00E03A71"/>
    <w:rsid w:val="00E76037"/>
    <w:rsid w:val="00E82D7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3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4520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452059"/>
    <w:rPr>
      <w:rFonts w:ascii="Courier New" w:eastAsia="Times New Roman" w:hAnsi="Courier New" w:cs="Courier New"/>
      <w:sz w:val="20"/>
      <w:szCs w:val="20"/>
      <w:lang w:eastAsia="ru-RU"/>
    </w:rPr>
  </w:style>
  <w:style w:type="paragraph" w:styleId="a3">
    <w:name w:val="List Paragraph"/>
    <w:basedOn w:val="a"/>
    <w:uiPriority w:val="99"/>
    <w:qFormat/>
    <w:rsid w:val="00E03A71"/>
    <w:pPr>
      <w:spacing w:after="200" w:line="276" w:lineRule="auto"/>
      <w:ind w:left="720"/>
      <w:contextualSpacing/>
    </w:pPr>
    <w:rPr>
      <w:rFonts w:asciiTheme="minorHAnsi" w:eastAsiaTheme="minorHAnsi" w:hAnsiTheme="minorHAnsi" w:cstheme="minorBidi"/>
      <w:sz w:val="22"/>
      <w:szCs w:val="22"/>
      <w:lang w:eastAsia="en-US"/>
    </w:rPr>
  </w:style>
  <w:style w:type="paragraph" w:styleId="a4">
    <w:name w:val="Balloon Text"/>
    <w:basedOn w:val="a"/>
    <w:link w:val="a5"/>
    <w:uiPriority w:val="99"/>
    <w:semiHidden/>
    <w:unhideWhenUsed/>
    <w:rsid w:val="00E03A71"/>
    <w:rPr>
      <w:rFonts w:ascii="Tahoma" w:hAnsi="Tahoma" w:cs="Tahoma"/>
      <w:sz w:val="16"/>
      <w:szCs w:val="16"/>
    </w:rPr>
  </w:style>
  <w:style w:type="character" w:customStyle="1" w:styleId="a5">
    <w:name w:val="Текст выноски Знак"/>
    <w:basedOn w:val="a0"/>
    <w:link w:val="a4"/>
    <w:uiPriority w:val="99"/>
    <w:semiHidden/>
    <w:rsid w:val="00E03A71"/>
    <w:rPr>
      <w:rFonts w:ascii="Tahoma" w:eastAsia="Times New Roman" w:hAnsi="Tahoma" w:cs="Tahoma"/>
      <w:sz w:val="16"/>
      <w:szCs w:val="16"/>
      <w:lang w:eastAsia="ru-RU"/>
    </w:rPr>
  </w:style>
  <w:style w:type="paragraph" w:styleId="a6">
    <w:name w:val="Normal (Web)"/>
    <w:basedOn w:val="a"/>
    <w:uiPriority w:val="99"/>
    <w:unhideWhenUsed/>
    <w:rsid w:val="00834398"/>
    <w:pPr>
      <w:spacing w:before="100" w:beforeAutospacing="1" w:after="100" w:afterAutospacing="1"/>
    </w:pPr>
  </w:style>
  <w:style w:type="character" w:styleId="a7">
    <w:name w:val="Hyperlink"/>
    <w:basedOn w:val="a0"/>
    <w:uiPriority w:val="99"/>
    <w:semiHidden/>
    <w:unhideWhenUsed/>
    <w:rsid w:val="00E013D8"/>
    <w:rPr>
      <w:color w:val="0000FF"/>
      <w:u w:val="single"/>
    </w:rPr>
  </w:style>
  <w:style w:type="paragraph" w:styleId="a8">
    <w:name w:val="Body Text Indent"/>
    <w:basedOn w:val="a"/>
    <w:link w:val="a9"/>
    <w:rsid w:val="00B07650"/>
    <w:pPr>
      <w:ind w:firstLine="720"/>
      <w:jc w:val="both"/>
    </w:pPr>
    <w:rPr>
      <w:sz w:val="28"/>
      <w:szCs w:val="20"/>
    </w:rPr>
  </w:style>
  <w:style w:type="character" w:customStyle="1" w:styleId="a9">
    <w:name w:val="Основной текст с отступом Знак"/>
    <w:basedOn w:val="a0"/>
    <w:link w:val="a8"/>
    <w:rsid w:val="00B07650"/>
    <w:rPr>
      <w:rFonts w:ascii="Times New Roman" w:eastAsia="Times New Roman" w:hAnsi="Times New Roman" w:cs="Times New Roman"/>
      <w:sz w:val="28"/>
      <w:szCs w:val="20"/>
      <w:lang w:eastAsia="ru-RU"/>
    </w:rPr>
  </w:style>
  <w:style w:type="paragraph" w:styleId="aa">
    <w:name w:val="header"/>
    <w:basedOn w:val="a"/>
    <w:link w:val="ab"/>
    <w:uiPriority w:val="99"/>
    <w:unhideWhenUsed/>
    <w:rsid w:val="003A2422"/>
    <w:pPr>
      <w:tabs>
        <w:tab w:val="center" w:pos="4844"/>
        <w:tab w:val="right" w:pos="9689"/>
      </w:tabs>
    </w:pPr>
  </w:style>
  <w:style w:type="character" w:customStyle="1" w:styleId="ab">
    <w:name w:val="Верхний колонтитул Знак"/>
    <w:basedOn w:val="a0"/>
    <w:link w:val="aa"/>
    <w:uiPriority w:val="99"/>
    <w:rsid w:val="003A2422"/>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3A2422"/>
    <w:pPr>
      <w:tabs>
        <w:tab w:val="center" w:pos="4844"/>
        <w:tab w:val="right" w:pos="9689"/>
      </w:tabs>
    </w:pPr>
  </w:style>
  <w:style w:type="character" w:customStyle="1" w:styleId="ad">
    <w:name w:val="Нижний колонтитул Знак"/>
    <w:basedOn w:val="a0"/>
    <w:link w:val="ac"/>
    <w:uiPriority w:val="99"/>
    <w:rsid w:val="003A2422"/>
    <w:rPr>
      <w:rFonts w:ascii="Times New Roman" w:eastAsia="Times New Roman" w:hAnsi="Times New Roman" w:cs="Times New Roman"/>
      <w:sz w:val="24"/>
      <w:szCs w:val="24"/>
      <w:lang w:eastAsia="ru-RU"/>
    </w:rPr>
  </w:style>
  <w:style w:type="character" w:styleId="ae">
    <w:name w:val="Strong"/>
    <w:basedOn w:val="a0"/>
    <w:uiPriority w:val="22"/>
    <w:qFormat/>
    <w:rsid w:val="003A2422"/>
    <w:rPr>
      <w:b/>
      <w:bCs/>
    </w:rPr>
  </w:style>
  <w:style w:type="character" w:styleId="af">
    <w:name w:val="line number"/>
    <w:basedOn w:val="a0"/>
    <w:uiPriority w:val="99"/>
    <w:semiHidden/>
    <w:unhideWhenUsed/>
    <w:rsid w:val="003A2422"/>
  </w:style>
  <w:style w:type="paragraph" w:styleId="af0">
    <w:name w:val="Body Text"/>
    <w:basedOn w:val="a"/>
    <w:link w:val="af1"/>
    <w:semiHidden/>
    <w:unhideWhenUsed/>
    <w:rsid w:val="003A2422"/>
    <w:pPr>
      <w:jc w:val="both"/>
    </w:pPr>
    <w:rPr>
      <w:sz w:val="28"/>
      <w:szCs w:val="20"/>
    </w:rPr>
  </w:style>
  <w:style w:type="character" w:customStyle="1" w:styleId="af1">
    <w:name w:val="Основной текст Знак"/>
    <w:basedOn w:val="a0"/>
    <w:link w:val="af0"/>
    <w:semiHidden/>
    <w:rsid w:val="003A2422"/>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998545">
      <w:bodyDiv w:val="1"/>
      <w:marLeft w:val="0"/>
      <w:marRight w:val="0"/>
      <w:marTop w:val="0"/>
      <w:marBottom w:val="0"/>
      <w:divBdr>
        <w:top w:val="none" w:sz="0" w:space="0" w:color="auto"/>
        <w:left w:val="none" w:sz="0" w:space="0" w:color="auto"/>
        <w:bottom w:val="none" w:sz="0" w:space="0" w:color="auto"/>
        <w:right w:val="none" w:sz="0" w:space="0" w:color="auto"/>
      </w:divBdr>
      <w:divsChild>
        <w:div w:id="1980987940">
          <w:marLeft w:val="0"/>
          <w:marRight w:val="0"/>
          <w:marTop w:val="0"/>
          <w:marBottom w:val="0"/>
          <w:divBdr>
            <w:top w:val="none" w:sz="0" w:space="0" w:color="auto"/>
            <w:left w:val="none" w:sz="0" w:space="0" w:color="auto"/>
            <w:bottom w:val="none" w:sz="0" w:space="0" w:color="auto"/>
            <w:right w:val="none" w:sz="0" w:space="0" w:color="auto"/>
          </w:divBdr>
        </w:div>
        <w:div w:id="1513687794">
          <w:marLeft w:val="0"/>
          <w:marRight w:val="0"/>
          <w:marTop w:val="0"/>
          <w:marBottom w:val="0"/>
          <w:divBdr>
            <w:top w:val="none" w:sz="0" w:space="0" w:color="auto"/>
            <w:left w:val="none" w:sz="0" w:space="0" w:color="auto"/>
            <w:bottom w:val="none" w:sz="0" w:space="0" w:color="auto"/>
            <w:right w:val="none" w:sz="0" w:space="0" w:color="auto"/>
          </w:divBdr>
        </w:div>
      </w:divsChild>
    </w:div>
    <w:div w:id="165977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37" Type="http://schemas.microsoft.com/office/2007/relationships/stylesWithEffects" Target="stylesWithEffec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627004-A7E6-4D53-9F2E-98E4B70B7E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13</Pages>
  <Words>3543</Words>
  <Characters>20201</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23697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Lenovo</cp:lastModifiedBy>
  <cp:revision>11</cp:revision>
  <dcterms:created xsi:type="dcterms:W3CDTF">2020-10-05T11:53:00Z</dcterms:created>
  <dcterms:modified xsi:type="dcterms:W3CDTF">2021-08-23T08:37:00Z</dcterms:modified>
</cp:coreProperties>
</file>